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B357" w14:textId="2DA09BC8" w:rsidR="00713CC4" w:rsidRPr="00713CC4" w:rsidRDefault="008F4EDC" w:rsidP="00713CC4">
      <w:pPr>
        <w:keepNext/>
        <w:spacing w:after="0" w:line="240" w:lineRule="auto"/>
        <w:ind w:left="3600" w:firstLine="720"/>
        <w:outlineLvl w:val="0"/>
        <w:rPr>
          <w:rFonts w:ascii="Times New Roman" w:eastAsia="Times New Roman" w:hAnsi="Times New Roman" w:cs="Times New Roman"/>
          <w:sz w:val="24"/>
          <w:szCs w:val="20"/>
          <w:lang w:val="x-none" w:eastAsia="x-none"/>
        </w:rPr>
      </w:pPr>
      <w:r>
        <w:rPr>
          <w:rFonts w:ascii="Times New Roman" w:eastAsia="Times New Roman" w:hAnsi="Times New Roman" w:cs="Times New Roman"/>
          <w:sz w:val="24"/>
          <w:szCs w:val="20"/>
          <w:lang w:eastAsia="x-none"/>
        </w:rPr>
        <w:t xml:space="preserve"> </w:t>
      </w:r>
      <w:r w:rsidR="00713CC4" w:rsidRPr="00713CC4">
        <w:rPr>
          <w:rFonts w:ascii="Times New Roman" w:eastAsia="Times New Roman" w:hAnsi="Times New Roman" w:cs="Times New Roman"/>
          <w:sz w:val="24"/>
          <w:szCs w:val="20"/>
          <w:lang w:val="x-none" w:eastAsia="x-none"/>
        </w:rPr>
        <w:t>SENECA COUNTY</w:t>
      </w:r>
    </w:p>
    <w:p w14:paraId="00A0F936" w14:textId="77777777" w:rsidR="00713CC4" w:rsidRPr="00713CC4" w:rsidRDefault="00713CC4" w:rsidP="00713CC4">
      <w:pPr>
        <w:keepNext/>
        <w:spacing w:after="0" w:line="240" w:lineRule="auto"/>
        <w:jc w:val="center"/>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 COMMISSIONERS AGENDA ***********</w:t>
      </w:r>
    </w:p>
    <w:p w14:paraId="3A852F9C" w14:textId="52D3E5FC" w:rsidR="00713CC4" w:rsidRPr="00713CC4" w:rsidRDefault="004C20F7" w:rsidP="00713C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6C101E">
        <w:rPr>
          <w:rFonts w:ascii="Times New Roman" w:eastAsia="Times New Roman" w:hAnsi="Times New Roman" w:cs="Times New Roman"/>
          <w:sz w:val="24"/>
          <w:szCs w:val="24"/>
        </w:rPr>
        <w:t>hursday</w:t>
      </w:r>
      <w:r w:rsidR="009C439E">
        <w:rPr>
          <w:rFonts w:ascii="Times New Roman" w:eastAsia="Times New Roman" w:hAnsi="Times New Roman" w:cs="Times New Roman"/>
          <w:sz w:val="24"/>
          <w:szCs w:val="24"/>
        </w:rPr>
        <w:t xml:space="preserve"> </w:t>
      </w:r>
      <w:r w:rsidR="001C4B84">
        <w:rPr>
          <w:rFonts w:ascii="Times New Roman" w:eastAsia="Times New Roman" w:hAnsi="Times New Roman" w:cs="Times New Roman"/>
          <w:sz w:val="24"/>
          <w:szCs w:val="24"/>
        </w:rPr>
        <w:t>March</w:t>
      </w:r>
      <w:r w:rsidR="009C439E">
        <w:rPr>
          <w:rFonts w:ascii="Times New Roman" w:eastAsia="Times New Roman" w:hAnsi="Times New Roman" w:cs="Times New Roman"/>
          <w:sz w:val="24"/>
          <w:szCs w:val="24"/>
        </w:rPr>
        <w:t xml:space="preserve"> </w:t>
      </w:r>
      <w:r w:rsidR="00130786">
        <w:rPr>
          <w:rFonts w:ascii="Times New Roman" w:eastAsia="Times New Roman" w:hAnsi="Times New Roman" w:cs="Times New Roman"/>
          <w:sz w:val="24"/>
          <w:szCs w:val="24"/>
        </w:rPr>
        <w:t>2</w:t>
      </w:r>
      <w:r w:rsidR="002C1643">
        <w:rPr>
          <w:rFonts w:ascii="Times New Roman" w:eastAsia="Times New Roman" w:hAnsi="Times New Roman" w:cs="Times New Roman"/>
          <w:sz w:val="24"/>
          <w:szCs w:val="24"/>
        </w:rPr>
        <w:t>,</w:t>
      </w:r>
      <w:r w:rsidR="00713CC4" w:rsidRPr="00713CC4">
        <w:rPr>
          <w:rFonts w:ascii="Times New Roman" w:eastAsia="Times New Roman" w:hAnsi="Times New Roman" w:cs="Times New Roman"/>
          <w:sz w:val="24"/>
          <w:szCs w:val="24"/>
        </w:rPr>
        <w:t xml:space="preserve"> 202</w:t>
      </w:r>
      <w:r w:rsidR="00CA275F">
        <w:rPr>
          <w:rFonts w:ascii="Times New Roman" w:eastAsia="Times New Roman" w:hAnsi="Times New Roman" w:cs="Times New Roman"/>
          <w:sz w:val="24"/>
          <w:szCs w:val="24"/>
        </w:rPr>
        <w:t>3</w:t>
      </w:r>
      <w:r w:rsidR="00713CC4" w:rsidRPr="00713CC4">
        <w:rPr>
          <w:rFonts w:ascii="Times New Roman" w:eastAsia="Times New Roman" w:hAnsi="Times New Roman" w:cs="Times New Roman"/>
          <w:sz w:val="24"/>
          <w:szCs w:val="24"/>
        </w:rPr>
        <w:t xml:space="preserve"> – </w:t>
      </w:r>
      <w:r w:rsidR="0004129B" w:rsidRPr="0004129B">
        <w:rPr>
          <w:rFonts w:ascii="Times New Roman" w:eastAsia="Times New Roman" w:hAnsi="Times New Roman" w:cs="Times New Roman"/>
          <w:sz w:val="24"/>
          <w:szCs w:val="24"/>
        </w:rPr>
        <w:t>10:00</w:t>
      </w:r>
      <w:r w:rsidR="00713CC4" w:rsidRPr="0004129B">
        <w:rPr>
          <w:rFonts w:ascii="Times New Roman" w:eastAsia="Times New Roman" w:hAnsi="Times New Roman" w:cs="Times New Roman"/>
          <w:sz w:val="24"/>
          <w:szCs w:val="24"/>
        </w:rPr>
        <w:t xml:space="preserve"> </w:t>
      </w:r>
      <w:r w:rsidR="00045C65" w:rsidRPr="0004129B">
        <w:rPr>
          <w:rFonts w:ascii="Times New Roman" w:eastAsia="Times New Roman" w:hAnsi="Times New Roman" w:cs="Times New Roman"/>
          <w:sz w:val="24"/>
          <w:szCs w:val="24"/>
        </w:rPr>
        <w:t>A</w:t>
      </w:r>
      <w:r w:rsidR="00713CC4" w:rsidRPr="0004129B">
        <w:rPr>
          <w:rFonts w:ascii="Times New Roman" w:eastAsia="Times New Roman" w:hAnsi="Times New Roman" w:cs="Times New Roman"/>
          <w:sz w:val="24"/>
          <w:szCs w:val="24"/>
        </w:rPr>
        <w:t>.M</w:t>
      </w:r>
      <w:r w:rsidR="0004129B">
        <w:rPr>
          <w:rFonts w:ascii="Times New Roman" w:eastAsia="Times New Roman" w:hAnsi="Times New Roman" w:cs="Times New Roman"/>
          <w:sz w:val="24"/>
          <w:szCs w:val="24"/>
        </w:rPr>
        <w:t>.</w:t>
      </w:r>
    </w:p>
    <w:p w14:paraId="228046D8" w14:textId="77777777"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*Subject to Change*</w:t>
      </w:r>
    </w:p>
    <w:p w14:paraId="773A5CB4" w14:textId="77777777" w:rsidR="00441B28" w:rsidRDefault="00441B28" w:rsidP="00862B06">
      <w:pPr>
        <w:pStyle w:val="NoSpacing"/>
        <w:rPr>
          <w:rFonts w:ascii="Times New Roman" w:hAnsi="Times New Roman" w:cs="Times New Roman"/>
          <w:b/>
          <w:bCs/>
        </w:rPr>
      </w:pPr>
    </w:p>
    <w:p w14:paraId="7C3EE2AC" w14:textId="0371AC13" w:rsidR="00713CC4" w:rsidRPr="00A81C08" w:rsidRDefault="00713CC4" w:rsidP="00713CC4">
      <w:pPr>
        <w:tabs>
          <w:tab w:val="left" w:pos="2580"/>
        </w:tabs>
        <w:spacing w:after="0" w:line="240" w:lineRule="auto"/>
        <w:rPr>
          <w:rFonts w:ascii="Times New Roman" w:eastAsia="Times New Roman" w:hAnsi="Times New Roman" w:cs="Times New Roman"/>
          <w:b/>
        </w:rPr>
      </w:pPr>
      <w:bookmarkStart w:id="0" w:name="OLE_LINK1"/>
      <w:bookmarkStart w:id="1" w:name="_Hlk43990691"/>
      <w:r w:rsidRPr="00A81C08">
        <w:rPr>
          <w:rFonts w:ascii="Times New Roman" w:eastAsia="Times New Roman" w:hAnsi="Times New Roman" w:cs="Times New Roman"/>
          <w:b/>
        </w:rPr>
        <w:t>CALL TO ORDER</w:t>
      </w:r>
      <w:r w:rsidR="00070A95">
        <w:rPr>
          <w:rFonts w:ascii="Times New Roman" w:eastAsia="Times New Roman" w:hAnsi="Times New Roman" w:cs="Times New Roman"/>
          <w:b/>
        </w:rPr>
        <w:t xml:space="preserve">  1:30</w:t>
      </w:r>
    </w:p>
    <w:p w14:paraId="138AE6D5" w14:textId="07014848"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PLEDGE OF ALLEGIANCE </w:t>
      </w:r>
      <w:r w:rsidR="00070A95">
        <w:rPr>
          <w:rFonts w:ascii="Times New Roman" w:eastAsia="Times New Roman" w:hAnsi="Times New Roman" w:cs="Times New Roman"/>
          <w:b/>
        </w:rPr>
        <w:t>1:40</w:t>
      </w:r>
    </w:p>
    <w:p w14:paraId="52C64714" w14:textId="55915323"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PRAYER </w:t>
      </w:r>
      <w:r w:rsidR="00070A95">
        <w:rPr>
          <w:rFonts w:ascii="Times New Roman" w:eastAsia="Times New Roman" w:hAnsi="Times New Roman" w:cs="Times New Roman"/>
          <w:b/>
        </w:rPr>
        <w:t>2:00</w:t>
      </w:r>
    </w:p>
    <w:p w14:paraId="2535398F" w14:textId="32C14285" w:rsidR="00713CC4"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ROLL CALL </w:t>
      </w:r>
      <w:r w:rsidR="00070A95">
        <w:rPr>
          <w:rFonts w:ascii="Times New Roman" w:eastAsia="Times New Roman" w:hAnsi="Times New Roman" w:cs="Times New Roman"/>
          <w:b/>
        </w:rPr>
        <w:t>2:27</w:t>
      </w:r>
    </w:p>
    <w:p w14:paraId="19DAA777" w14:textId="745742D7" w:rsidR="00A82BA4" w:rsidRDefault="00A82BA4" w:rsidP="00713CC4">
      <w:pPr>
        <w:spacing w:after="0" w:line="240" w:lineRule="auto"/>
        <w:rPr>
          <w:rFonts w:ascii="Times New Roman" w:eastAsia="Times New Roman" w:hAnsi="Times New Roman" w:cs="Times New Roman"/>
          <w:b/>
        </w:rPr>
      </w:pPr>
    </w:p>
    <w:p w14:paraId="3385CD46" w14:textId="677664B0" w:rsidR="00A82BA4" w:rsidRDefault="00A82BA4" w:rsidP="00A82BA4">
      <w:pPr>
        <w:spacing w:after="0" w:line="240" w:lineRule="auto"/>
        <w:rPr>
          <w:rFonts w:ascii="Times New Roman" w:eastAsia="Times New Roman" w:hAnsi="Times New Roman" w:cs="Times New Roman"/>
        </w:rPr>
      </w:pPr>
      <w:r w:rsidRPr="00A81C08">
        <w:rPr>
          <w:rFonts w:ascii="Times New Roman" w:eastAsia="Times New Roman" w:hAnsi="Times New Roman" w:cs="Times New Roman"/>
          <w:b/>
        </w:rPr>
        <w:t xml:space="preserve">MINUTES </w:t>
      </w:r>
      <w:r w:rsidRPr="00713CC4">
        <w:rPr>
          <w:rFonts w:ascii="Times New Roman" w:eastAsia="Times New Roman" w:hAnsi="Times New Roman" w:cs="Times New Roman"/>
          <w:b/>
        </w:rPr>
        <w:t xml:space="preserve">– </w:t>
      </w:r>
      <w:r w:rsidRPr="00713CC4">
        <w:rPr>
          <w:rFonts w:ascii="Times New Roman" w:eastAsia="Times New Roman" w:hAnsi="Times New Roman" w:cs="Times New Roman"/>
        </w:rPr>
        <w:t xml:space="preserve">I will accept a motion to approve the digital audio/video recording of the previous Board Session from </w:t>
      </w:r>
      <w:r>
        <w:rPr>
          <w:rFonts w:ascii="Times New Roman" w:eastAsia="Times New Roman" w:hAnsi="Times New Roman" w:cs="Times New Roman"/>
        </w:rPr>
        <w:t>T</w:t>
      </w:r>
      <w:r w:rsidR="005802FE">
        <w:rPr>
          <w:rFonts w:ascii="Times New Roman" w:eastAsia="Times New Roman" w:hAnsi="Times New Roman" w:cs="Times New Roman"/>
        </w:rPr>
        <w:t>hur</w:t>
      </w:r>
      <w:r>
        <w:rPr>
          <w:rFonts w:ascii="Times New Roman" w:eastAsia="Times New Roman" w:hAnsi="Times New Roman" w:cs="Times New Roman"/>
        </w:rPr>
        <w:t>sday</w:t>
      </w:r>
      <w:r w:rsidRPr="00713CC4">
        <w:rPr>
          <w:rFonts w:ascii="Times New Roman" w:eastAsia="Times New Roman" w:hAnsi="Times New Roman" w:cs="Times New Roman"/>
        </w:rPr>
        <w:t>,</w:t>
      </w:r>
      <w:r>
        <w:rPr>
          <w:rFonts w:ascii="Times New Roman" w:eastAsia="Times New Roman" w:hAnsi="Times New Roman" w:cs="Times New Roman"/>
        </w:rPr>
        <w:t xml:space="preserve"> </w:t>
      </w:r>
      <w:r w:rsidR="00197162">
        <w:rPr>
          <w:rFonts w:ascii="Times New Roman" w:eastAsia="Times New Roman" w:hAnsi="Times New Roman" w:cs="Times New Roman"/>
        </w:rPr>
        <w:t>Febr</w:t>
      </w:r>
      <w:r w:rsidR="00670C1D">
        <w:rPr>
          <w:rFonts w:ascii="Times New Roman" w:eastAsia="Times New Roman" w:hAnsi="Times New Roman" w:cs="Times New Roman"/>
        </w:rPr>
        <w:t xml:space="preserve">uary </w:t>
      </w:r>
      <w:r w:rsidR="001C4B84">
        <w:rPr>
          <w:rFonts w:ascii="Times New Roman" w:eastAsia="Times New Roman" w:hAnsi="Times New Roman" w:cs="Times New Roman"/>
        </w:rPr>
        <w:t>23</w:t>
      </w:r>
      <w:r w:rsidR="00670C1D">
        <w:rPr>
          <w:rFonts w:ascii="Times New Roman" w:eastAsia="Times New Roman" w:hAnsi="Times New Roman" w:cs="Times New Roman"/>
        </w:rPr>
        <w:t>,</w:t>
      </w:r>
      <w:r w:rsidRPr="00713CC4">
        <w:rPr>
          <w:rFonts w:ascii="Times New Roman" w:eastAsia="Times New Roman" w:hAnsi="Times New Roman" w:cs="Times New Roman"/>
        </w:rPr>
        <w:t xml:space="preserve"> </w:t>
      </w:r>
      <w:proofErr w:type="gramStart"/>
      <w:r w:rsidR="000279E4" w:rsidRPr="00713CC4">
        <w:rPr>
          <w:rFonts w:ascii="Times New Roman" w:eastAsia="Times New Roman" w:hAnsi="Times New Roman" w:cs="Times New Roman"/>
        </w:rPr>
        <w:t>202</w:t>
      </w:r>
      <w:r w:rsidR="000279E4">
        <w:rPr>
          <w:rFonts w:ascii="Times New Roman" w:eastAsia="Times New Roman" w:hAnsi="Times New Roman" w:cs="Times New Roman"/>
        </w:rPr>
        <w:t>3</w:t>
      </w:r>
      <w:proofErr w:type="gramEnd"/>
      <w:r w:rsidR="000279E4">
        <w:rPr>
          <w:rFonts w:ascii="Times New Roman" w:eastAsia="Times New Roman" w:hAnsi="Times New Roman" w:cs="Times New Roman"/>
        </w:rPr>
        <w:t xml:space="preserve"> </w:t>
      </w:r>
      <w:r w:rsidRPr="00713CC4">
        <w:rPr>
          <w:rFonts w:ascii="Times New Roman" w:eastAsia="Times New Roman" w:hAnsi="Times New Roman" w:cs="Times New Roman"/>
        </w:rPr>
        <w:t xml:space="preserve">for regular </w:t>
      </w:r>
      <w:r w:rsidR="001C4B84">
        <w:rPr>
          <w:rFonts w:ascii="Times New Roman" w:eastAsia="Times New Roman" w:hAnsi="Times New Roman" w:cs="Times New Roman"/>
        </w:rPr>
        <w:t>session</w:t>
      </w:r>
      <w:r w:rsidR="00130786">
        <w:rPr>
          <w:rFonts w:ascii="Times New Roman" w:eastAsia="Times New Roman" w:hAnsi="Times New Roman" w:cs="Times New Roman"/>
        </w:rPr>
        <w:t xml:space="preserve">.  </w:t>
      </w:r>
      <w:r w:rsidR="001748B0">
        <w:rPr>
          <w:rFonts w:ascii="Times New Roman" w:eastAsia="Times New Roman" w:hAnsi="Times New Roman" w:cs="Times New Roman"/>
        </w:rPr>
        <w:t xml:space="preserve">  </w:t>
      </w:r>
      <w:r w:rsidR="00070A95">
        <w:rPr>
          <w:rFonts w:ascii="Times New Roman" w:eastAsia="Times New Roman" w:hAnsi="Times New Roman" w:cs="Times New Roman"/>
        </w:rPr>
        <w:t>2:34  Shuff motioned, Frankart 2nd</w:t>
      </w:r>
    </w:p>
    <w:p w14:paraId="55D1A849" w14:textId="77777777" w:rsidR="00D4048E" w:rsidRDefault="00D4048E" w:rsidP="00D4048E">
      <w:pPr>
        <w:spacing w:after="0" w:line="240" w:lineRule="auto"/>
        <w:rPr>
          <w:rFonts w:ascii="Times New Roman" w:eastAsia="Times New Roman" w:hAnsi="Times New Roman" w:cs="Times New Roman"/>
          <w:b/>
        </w:rPr>
      </w:pPr>
    </w:p>
    <w:p w14:paraId="12859FEC" w14:textId="68BD770C" w:rsidR="00C20CFF" w:rsidRDefault="00D4048E" w:rsidP="006C101E">
      <w:pPr>
        <w:pStyle w:val="NoSpacing"/>
        <w:rPr>
          <w:rFonts w:ascii="Times New Roman" w:hAnsi="Times New Roman" w:cs="Times New Roman"/>
          <w:b/>
          <w:bCs/>
        </w:rPr>
      </w:pPr>
      <w:r w:rsidRPr="00A81C08">
        <w:rPr>
          <w:rFonts w:ascii="Times New Roman" w:hAnsi="Times New Roman" w:cs="Times New Roman"/>
          <w:b/>
          <w:bCs/>
        </w:rPr>
        <w:t>APPOINTMENTS</w:t>
      </w:r>
    </w:p>
    <w:p w14:paraId="478CFEF2" w14:textId="2D1533FB" w:rsidR="00172D38" w:rsidRDefault="00172D38" w:rsidP="006C101E">
      <w:pPr>
        <w:pStyle w:val="NoSpacing"/>
        <w:rPr>
          <w:rFonts w:ascii="Times New Roman" w:hAnsi="Times New Roman" w:cs="Times New Roman"/>
          <w:b/>
          <w:bCs/>
        </w:rPr>
      </w:pPr>
      <w:r>
        <w:rPr>
          <w:rFonts w:ascii="Times New Roman" w:hAnsi="Times New Roman" w:cs="Times New Roman"/>
          <w:b/>
          <w:bCs/>
        </w:rPr>
        <w:t>10:15AM DD Awareness Month Proclamation</w:t>
      </w:r>
      <w:r w:rsidR="00070A95">
        <w:rPr>
          <w:rFonts w:ascii="Times New Roman" w:hAnsi="Times New Roman" w:cs="Times New Roman"/>
          <w:b/>
          <w:bCs/>
        </w:rPr>
        <w:t xml:space="preserve">  20:29</w:t>
      </w:r>
    </w:p>
    <w:p w14:paraId="0D268876" w14:textId="06DF4273" w:rsidR="00172D38" w:rsidRDefault="00172D38" w:rsidP="006C101E">
      <w:pPr>
        <w:pStyle w:val="NoSpacing"/>
        <w:rPr>
          <w:rFonts w:ascii="Times New Roman" w:hAnsi="Times New Roman" w:cs="Times New Roman"/>
          <w:b/>
          <w:bCs/>
        </w:rPr>
      </w:pPr>
      <w:r>
        <w:rPr>
          <w:rFonts w:ascii="Times New Roman" w:hAnsi="Times New Roman" w:cs="Times New Roman"/>
          <w:b/>
          <w:bCs/>
        </w:rPr>
        <w:t xml:space="preserve">10:30AM </w:t>
      </w:r>
      <w:r w:rsidR="004F69DC">
        <w:rPr>
          <w:rFonts w:ascii="Times New Roman" w:hAnsi="Times New Roman" w:cs="Times New Roman"/>
          <w:b/>
          <w:bCs/>
        </w:rPr>
        <w:t>Seneca Regional Chamber of Commerce-Bryce Riggs</w:t>
      </w:r>
      <w:r w:rsidR="00070A95">
        <w:rPr>
          <w:rFonts w:ascii="Times New Roman" w:hAnsi="Times New Roman" w:cs="Times New Roman"/>
          <w:b/>
          <w:bCs/>
        </w:rPr>
        <w:t xml:space="preserve">  3:10</w:t>
      </w:r>
    </w:p>
    <w:p w14:paraId="604CD111" w14:textId="0F868D8D" w:rsidR="00F71AA1" w:rsidRDefault="00F71AA1" w:rsidP="006C101E">
      <w:pPr>
        <w:pStyle w:val="NoSpacing"/>
        <w:rPr>
          <w:rFonts w:ascii="Times New Roman" w:hAnsi="Times New Roman" w:cs="Times New Roman"/>
          <w:b/>
          <w:bCs/>
        </w:rPr>
      </w:pPr>
      <w:r>
        <w:rPr>
          <w:rFonts w:ascii="Times New Roman" w:hAnsi="Times New Roman" w:cs="Times New Roman"/>
          <w:b/>
          <w:bCs/>
        </w:rPr>
        <w:t>10:45AM TSEP-Housing Update from Adam Gillmor</w:t>
      </w:r>
      <w:r w:rsidR="00070A95">
        <w:rPr>
          <w:rFonts w:ascii="Times New Roman" w:hAnsi="Times New Roman" w:cs="Times New Roman"/>
          <w:b/>
          <w:bCs/>
        </w:rPr>
        <w:t xml:space="preserve"> 14:45</w:t>
      </w:r>
    </w:p>
    <w:p w14:paraId="4771E68B" w14:textId="77777777" w:rsidR="00F71C73" w:rsidRDefault="00F71C73" w:rsidP="00A82BA4">
      <w:pPr>
        <w:pStyle w:val="NoSpacing"/>
        <w:rPr>
          <w:rFonts w:ascii="Times New Roman" w:hAnsi="Times New Roman" w:cs="Times New Roman"/>
          <w:b/>
          <w:bCs/>
        </w:rPr>
      </w:pPr>
    </w:p>
    <w:p w14:paraId="5DC50FB1" w14:textId="65A6B358"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COMMISSIONER REPORTS </w:t>
      </w:r>
      <w:r w:rsidR="00070A95">
        <w:rPr>
          <w:rFonts w:ascii="Times New Roman" w:eastAsia="Times New Roman" w:hAnsi="Times New Roman" w:cs="Times New Roman"/>
          <w:b/>
        </w:rPr>
        <w:t>Frankart 45:22, Shuff 49:44, Paradiso 55:02</w:t>
      </w:r>
    </w:p>
    <w:p w14:paraId="7305D7C4" w14:textId="0CA524CD" w:rsidR="00A82BA4" w:rsidRPr="00713CC4" w:rsidRDefault="00A82BA4" w:rsidP="00A82BA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COUNTY ADMIN</w:t>
      </w:r>
      <w:r w:rsidR="00F51F9C">
        <w:rPr>
          <w:rFonts w:ascii="Times New Roman" w:eastAsia="Times New Roman" w:hAnsi="Times New Roman" w:cs="Times New Roman"/>
          <w:b/>
        </w:rPr>
        <w:t>I</w:t>
      </w:r>
      <w:r w:rsidRPr="00713CC4">
        <w:rPr>
          <w:rFonts w:ascii="Times New Roman" w:eastAsia="Times New Roman" w:hAnsi="Times New Roman" w:cs="Times New Roman"/>
          <w:b/>
        </w:rPr>
        <w:t>STRATOR’S REPORT</w:t>
      </w:r>
      <w:r w:rsidR="00070A95">
        <w:rPr>
          <w:rFonts w:ascii="Times New Roman" w:eastAsia="Times New Roman" w:hAnsi="Times New Roman" w:cs="Times New Roman"/>
          <w:b/>
        </w:rPr>
        <w:t xml:space="preserve">  56:16 </w:t>
      </w:r>
    </w:p>
    <w:p w14:paraId="50200432" w14:textId="77777777" w:rsidR="00052F5A" w:rsidRDefault="00052F5A" w:rsidP="00713CC4">
      <w:pPr>
        <w:spacing w:after="0" w:line="240" w:lineRule="auto"/>
        <w:rPr>
          <w:rFonts w:ascii="Times New Roman" w:eastAsia="Times New Roman" w:hAnsi="Times New Roman" w:cs="Times New Roman"/>
          <w:b/>
        </w:rPr>
      </w:pPr>
    </w:p>
    <w:p w14:paraId="1EAED215" w14:textId="55B8F55A"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OLD BUSINESS</w:t>
      </w:r>
      <w:r w:rsidR="00B738A0">
        <w:rPr>
          <w:rFonts w:ascii="Times New Roman" w:eastAsia="Times New Roman" w:hAnsi="Times New Roman" w:cs="Times New Roman"/>
          <w:b/>
        </w:rPr>
        <w:t>-</w:t>
      </w:r>
      <w:r w:rsidR="003B252C">
        <w:rPr>
          <w:rFonts w:ascii="Times New Roman" w:eastAsia="Times New Roman" w:hAnsi="Times New Roman" w:cs="Times New Roman"/>
          <w:b/>
        </w:rPr>
        <w:t xml:space="preserve"> </w:t>
      </w:r>
    </w:p>
    <w:p w14:paraId="33A9548A" w14:textId="77777777" w:rsidR="00C3148C" w:rsidRDefault="00C3148C" w:rsidP="00713CC4">
      <w:pPr>
        <w:spacing w:after="0" w:line="240" w:lineRule="auto"/>
        <w:rPr>
          <w:rFonts w:ascii="Times New Roman" w:eastAsia="Times New Roman" w:hAnsi="Times New Roman" w:cs="Times New Roman"/>
          <w:b/>
        </w:rPr>
      </w:pPr>
    </w:p>
    <w:bookmarkEnd w:id="0"/>
    <w:p w14:paraId="397DA75A" w14:textId="2DE800A1" w:rsidR="007E0D47" w:rsidRDefault="00713CC4" w:rsidP="007E0D47">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NEW BUSINESS – </w:t>
      </w:r>
      <w:bookmarkStart w:id="2" w:name="_Hlk10099602"/>
      <w:r w:rsidRPr="00713CC4">
        <w:rPr>
          <w:rFonts w:ascii="Times New Roman" w:eastAsia="Times New Roman" w:hAnsi="Times New Roman" w:cs="Times New Roman"/>
          <w:b/>
        </w:rPr>
        <w:t xml:space="preserve"> </w:t>
      </w:r>
      <w:r w:rsidR="00070A95">
        <w:rPr>
          <w:rFonts w:ascii="Times New Roman" w:eastAsia="Times New Roman" w:hAnsi="Times New Roman" w:cs="Times New Roman"/>
          <w:b/>
        </w:rPr>
        <w:t>1:08:41 Frankart motioned, Shuff 2nd</w:t>
      </w:r>
    </w:p>
    <w:bookmarkEnd w:id="1"/>
    <w:bookmarkEnd w:id="2"/>
    <w:p w14:paraId="59B1547A" w14:textId="1741207E" w:rsidR="00C7428E" w:rsidRPr="00C7428E" w:rsidRDefault="00591109" w:rsidP="00C7428E">
      <w:pPr>
        <w:numPr>
          <w:ilvl w:val="0"/>
          <w:numId w:val="1"/>
        </w:numPr>
        <w:spacing w:after="0" w:line="240" w:lineRule="auto"/>
        <w:rPr>
          <w:rFonts w:ascii="Times New Roman" w:eastAsia="Times New Roman" w:hAnsi="Times New Roman" w:cs="Times New Roman"/>
          <w:b/>
        </w:rPr>
      </w:pPr>
      <w:r>
        <w:rPr>
          <w:rFonts w:ascii="Times New Roman" w:hAnsi="Times New Roman" w:cs="Times New Roman"/>
          <w:b/>
        </w:rPr>
        <w:tab/>
      </w:r>
      <w:r w:rsidRPr="00713CC4">
        <w:rPr>
          <w:rFonts w:ascii="Times New Roman" w:eastAsia="Times New Roman" w:hAnsi="Times New Roman" w:cs="Times New Roman"/>
          <w:b/>
        </w:rPr>
        <w:t>Supplemental Appropriations</w:t>
      </w:r>
    </w:p>
    <w:p w14:paraId="7D4E3B86" w14:textId="11FD699D" w:rsidR="00130786" w:rsidRDefault="001C4B84" w:rsidP="00130786">
      <w:pPr>
        <w:pStyle w:val="ListParagraph"/>
        <w:numPr>
          <w:ilvl w:val="0"/>
          <w:numId w:val="35"/>
        </w:numPr>
        <w:spacing w:after="0" w:line="240" w:lineRule="auto"/>
        <w:rPr>
          <w:rFonts w:ascii="Times New Roman" w:eastAsia="Times New Roman" w:hAnsi="Times New Roman" w:cs="Times New Roman"/>
          <w:b/>
        </w:rPr>
      </w:pPr>
      <w:r>
        <w:rPr>
          <w:rFonts w:ascii="Times New Roman" w:eastAsia="Times New Roman" w:hAnsi="Times New Roman" w:cs="Times New Roman"/>
          <w:b/>
        </w:rPr>
        <w:t>Victims of Crime Act Grant (2110) Transfers Out $55,365.58</w:t>
      </w:r>
    </w:p>
    <w:p w14:paraId="2FDE315B" w14:textId="6957B08F" w:rsidR="001C4B84" w:rsidRDefault="001C4B84" w:rsidP="00130786">
      <w:pPr>
        <w:pStyle w:val="ListParagraph"/>
        <w:numPr>
          <w:ilvl w:val="0"/>
          <w:numId w:val="35"/>
        </w:numPr>
        <w:spacing w:after="0" w:line="240" w:lineRule="auto"/>
        <w:rPr>
          <w:rFonts w:ascii="Times New Roman" w:eastAsia="Times New Roman" w:hAnsi="Times New Roman" w:cs="Times New Roman"/>
          <w:b/>
        </w:rPr>
      </w:pPr>
      <w:r>
        <w:rPr>
          <w:rFonts w:ascii="Times New Roman" w:eastAsia="Times New Roman" w:hAnsi="Times New Roman" w:cs="Times New Roman"/>
          <w:b/>
        </w:rPr>
        <w:t>Maintenance &amp; Repair Fund (1020) Software Licenses/Services $3,247.66</w:t>
      </w:r>
    </w:p>
    <w:p w14:paraId="420030D9" w14:textId="240D15B1" w:rsidR="00555CCE" w:rsidRDefault="001C4B84" w:rsidP="00555CCE">
      <w:pPr>
        <w:pStyle w:val="ListParagraph"/>
        <w:numPr>
          <w:ilvl w:val="0"/>
          <w:numId w:val="35"/>
        </w:numPr>
        <w:spacing w:after="0" w:line="240" w:lineRule="auto"/>
        <w:rPr>
          <w:rFonts w:ascii="Times New Roman" w:eastAsia="Times New Roman" w:hAnsi="Times New Roman" w:cs="Times New Roman"/>
          <w:b/>
        </w:rPr>
      </w:pPr>
      <w:r>
        <w:rPr>
          <w:rFonts w:ascii="Times New Roman" w:eastAsia="Times New Roman" w:hAnsi="Times New Roman" w:cs="Times New Roman"/>
          <w:b/>
        </w:rPr>
        <w:t>Emergency Management Fund (2102) Leases $3,810.00</w:t>
      </w:r>
    </w:p>
    <w:p w14:paraId="2505F0A8" w14:textId="41B14956" w:rsidR="0040496E" w:rsidRDefault="0040496E" w:rsidP="00555CCE">
      <w:pPr>
        <w:pStyle w:val="ListParagraph"/>
        <w:numPr>
          <w:ilvl w:val="0"/>
          <w:numId w:val="35"/>
        </w:numPr>
        <w:spacing w:after="0" w:line="240" w:lineRule="auto"/>
        <w:rPr>
          <w:rFonts w:ascii="Times New Roman" w:eastAsia="Times New Roman" w:hAnsi="Times New Roman" w:cs="Times New Roman"/>
          <w:b/>
        </w:rPr>
      </w:pPr>
      <w:r>
        <w:rPr>
          <w:rFonts w:ascii="Times New Roman" w:eastAsia="Times New Roman" w:hAnsi="Times New Roman" w:cs="Times New Roman"/>
          <w:b/>
        </w:rPr>
        <w:t>Ambulance Service (2064) Training/Education $14,000.00</w:t>
      </w:r>
      <w:r>
        <w:rPr>
          <w:rFonts w:ascii="Times New Roman" w:eastAsia="Times New Roman" w:hAnsi="Times New Roman" w:cs="Times New Roman"/>
          <w:b/>
        </w:rPr>
        <w:tab/>
      </w:r>
    </w:p>
    <w:p w14:paraId="4967C055" w14:textId="77777777" w:rsidR="00555CCE" w:rsidRDefault="00555CCE" w:rsidP="00555CCE">
      <w:pPr>
        <w:pStyle w:val="ListParagraph"/>
        <w:numPr>
          <w:ilvl w:val="0"/>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Appropriation Adjustment </w:t>
      </w:r>
    </w:p>
    <w:p w14:paraId="314D0766" w14:textId="7BC9AAE0" w:rsidR="00555CCE" w:rsidRPr="00555CCE" w:rsidRDefault="00555CCE" w:rsidP="00555CCE">
      <w:pPr>
        <w:pStyle w:val="ListParagraph"/>
        <w:numPr>
          <w:ilvl w:val="0"/>
          <w:numId w:val="40"/>
        </w:numPr>
        <w:spacing w:after="0" w:line="240" w:lineRule="auto"/>
        <w:rPr>
          <w:rFonts w:ascii="Times New Roman" w:eastAsia="Times New Roman" w:hAnsi="Times New Roman" w:cs="Times New Roman"/>
          <w:b/>
        </w:rPr>
      </w:pPr>
      <w:r w:rsidRPr="00555CCE">
        <w:rPr>
          <w:rFonts w:ascii="Times New Roman" w:eastAsia="Times New Roman" w:hAnsi="Times New Roman" w:cs="Times New Roman"/>
          <w:b/>
        </w:rPr>
        <w:t>General Fund (0010) Professional Services to Software License $29,000.00</w:t>
      </w:r>
    </w:p>
    <w:p w14:paraId="003BD379" w14:textId="77777777" w:rsidR="00442D7A" w:rsidRPr="006E58A7" w:rsidRDefault="00442D7A" w:rsidP="00442D7A">
      <w:pPr>
        <w:spacing w:after="0" w:line="240" w:lineRule="auto"/>
        <w:jc w:val="center"/>
        <w:rPr>
          <w:rFonts w:ascii="Times New Roman" w:eastAsia="Times New Roman" w:hAnsi="Times New Roman" w:cs="Times New Roman"/>
          <w:b/>
        </w:rPr>
      </w:pPr>
    </w:p>
    <w:p w14:paraId="2E305BB6" w14:textId="77777777" w:rsidR="00043EC7" w:rsidRPr="00043EC7" w:rsidRDefault="00043EC7" w:rsidP="00043EC7">
      <w:pPr>
        <w:spacing w:after="0" w:line="240" w:lineRule="auto"/>
        <w:jc w:val="center"/>
        <w:rPr>
          <w:rFonts w:ascii="Times New Roman" w:eastAsia="Times New Roman" w:hAnsi="Times New Roman" w:cs="Times New Roman"/>
          <w:b/>
          <w:sz w:val="24"/>
          <w:szCs w:val="24"/>
        </w:rPr>
      </w:pPr>
      <w:r w:rsidRPr="00043EC7">
        <w:rPr>
          <w:rFonts w:ascii="Times New Roman" w:eastAsia="Times New Roman" w:hAnsi="Times New Roman" w:cs="Times New Roman"/>
          <w:b/>
          <w:sz w:val="24"/>
          <w:szCs w:val="24"/>
        </w:rPr>
        <w:t>RESOLUTION AUTHORIZING FUND TRANSFERS BE MADE TO VOCA GRANT FUND (2112)</w:t>
      </w:r>
    </w:p>
    <w:tbl>
      <w:tblPr>
        <w:tblW w:w="0" w:type="auto"/>
        <w:tblInd w:w="1263" w:type="dxa"/>
        <w:tblLook w:val="01E0" w:firstRow="1" w:lastRow="1" w:firstColumn="1" w:lastColumn="1" w:noHBand="0" w:noVBand="0"/>
      </w:tblPr>
      <w:tblGrid>
        <w:gridCol w:w="2388"/>
        <w:gridCol w:w="1920"/>
        <w:gridCol w:w="240"/>
        <w:gridCol w:w="2160"/>
        <w:gridCol w:w="2160"/>
      </w:tblGrid>
      <w:tr w:rsidR="00043EC7" w:rsidRPr="00043EC7" w14:paraId="559AC29F" w14:textId="77777777" w:rsidTr="00043EC7">
        <w:tc>
          <w:tcPr>
            <w:tcW w:w="2388" w:type="dxa"/>
          </w:tcPr>
          <w:p w14:paraId="4E5A0EBC" w14:textId="77777777" w:rsidR="00043EC7" w:rsidRPr="00043EC7" w:rsidRDefault="00043EC7" w:rsidP="00043EC7">
            <w:pPr>
              <w:spacing w:after="0" w:line="240" w:lineRule="auto"/>
              <w:rPr>
                <w:rFonts w:ascii="Times New Roman" w:eastAsia="Times New Roman" w:hAnsi="Times New Roman" w:cs="Times New Roman"/>
                <w:sz w:val="24"/>
                <w:szCs w:val="24"/>
              </w:rPr>
            </w:pPr>
            <w:r w:rsidRPr="00043EC7">
              <w:rPr>
                <w:rFonts w:ascii="Times New Roman" w:eastAsia="Times New Roman" w:hAnsi="Times New Roman" w:cs="Times New Roman"/>
                <w:sz w:val="24"/>
                <w:szCs w:val="24"/>
              </w:rPr>
              <w:t>From:</w:t>
            </w:r>
            <w:r w:rsidRPr="00043EC7">
              <w:rPr>
                <w:rFonts w:ascii="Times New Roman" w:eastAsia="Times New Roman" w:hAnsi="Times New Roman" w:cs="Times New Roman"/>
                <w:sz w:val="24"/>
                <w:szCs w:val="24"/>
              </w:rPr>
              <w:tab/>
              <w:t xml:space="preserve">Transfer Out                            </w:t>
            </w:r>
          </w:p>
        </w:tc>
        <w:tc>
          <w:tcPr>
            <w:tcW w:w="1920" w:type="dxa"/>
          </w:tcPr>
          <w:p w14:paraId="6FF42187" w14:textId="77777777" w:rsidR="00043EC7" w:rsidRPr="00043EC7" w:rsidRDefault="00043EC7" w:rsidP="00043EC7">
            <w:pPr>
              <w:spacing w:after="0" w:line="240" w:lineRule="auto"/>
              <w:jc w:val="right"/>
              <w:rPr>
                <w:rFonts w:ascii="Times New Roman" w:eastAsia="Times New Roman" w:hAnsi="Times New Roman" w:cs="Times New Roman"/>
                <w:sz w:val="24"/>
                <w:szCs w:val="24"/>
              </w:rPr>
            </w:pPr>
            <w:r w:rsidRPr="00043EC7">
              <w:rPr>
                <w:rFonts w:ascii="Times New Roman" w:eastAsia="Times New Roman" w:hAnsi="Times New Roman" w:cs="Times New Roman"/>
                <w:sz w:val="24"/>
                <w:szCs w:val="24"/>
              </w:rPr>
              <w:t>Amount</w:t>
            </w:r>
          </w:p>
        </w:tc>
        <w:tc>
          <w:tcPr>
            <w:tcW w:w="240" w:type="dxa"/>
          </w:tcPr>
          <w:p w14:paraId="03B73314" w14:textId="77777777" w:rsidR="00043EC7" w:rsidRPr="00043EC7" w:rsidRDefault="00043EC7" w:rsidP="00043EC7">
            <w:pPr>
              <w:spacing w:after="0" w:line="240" w:lineRule="auto"/>
              <w:rPr>
                <w:rFonts w:ascii="Times New Roman" w:eastAsia="Times New Roman" w:hAnsi="Times New Roman" w:cs="Times New Roman"/>
                <w:sz w:val="24"/>
                <w:szCs w:val="24"/>
              </w:rPr>
            </w:pPr>
          </w:p>
        </w:tc>
        <w:tc>
          <w:tcPr>
            <w:tcW w:w="2160" w:type="dxa"/>
          </w:tcPr>
          <w:p w14:paraId="262F43A2" w14:textId="77777777" w:rsidR="00043EC7" w:rsidRPr="00043EC7" w:rsidRDefault="00043EC7" w:rsidP="00043EC7">
            <w:pPr>
              <w:spacing w:after="0" w:line="240" w:lineRule="auto"/>
              <w:rPr>
                <w:rFonts w:ascii="Times New Roman" w:eastAsia="Times New Roman" w:hAnsi="Times New Roman" w:cs="Times New Roman"/>
                <w:sz w:val="24"/>
                <w:szCs w:val="24"/>
              </w:rPr>
            </w:pPr>
            <w:r w:rsidRPr="00043EC7">
              <w:rPr>
                <w:rFonts w:ascii="Times New Roman" w:eastAsia="Times New Roman" w:hAnsi="Times New Roman" w:cs="Times New Roman"/>
                <w:sz w:val="24"/>
                <w:szCs w:val="24"/>
              </w:rPr>
              <w:t xml:space="preserve">To: </w:t>
            </w:r>
            <w:r w:rsidRPr="00043EC7">
              <w:rPr>
                <w:rFonts w:ascii="Times New Roman" w:eastAsia="Times New Roman" w:hAnsi="Times New Roman" w:cs="Times New Roman"/>
                <w:sz w:val="24"/>
                <w:szCs w:val="24"/>
              </w:rPr>
              <w:tab/>
              <w:t>Transfer In</w:t>
            </w:r>
          </w:p>
        </w:tc>
        <w:tc>
          <w:tcPr>
            <w:tcW w:w="2160" w:type="dxa"/>
          </w:tcPr>
          <w:p w14:paraId="7E426E9F" w14:textId="77777777" w:rsidR="00043EC7" w:rsidRPr="00043EC7" w:rsidRDefault="00043EC7" w:rsidP="00043EC7">
            <w:pPr>
              <w:spacing w:after="0" w:line="240" w:lineRule="auto"/>
              <w:jc w:val="right"/>
              <w:rPr>
                <w:rFonts w:ascii="Times New Roman" w:eastAsia="Times New Roman" w:hAnsi="Times New Roman" w:cs="Times New Roman"/>
                <w:sz w:val="24"/>
                <w:szCs w:val="24"/>
              </w:rPr>
            </w:pPr>
            <w:r w:rsidRPr="00043EC7">
              <w:rPr>
                <w:rFonts w:ascii="Times New Roman" w:eastAsia="Times New Roman" w:hAnsi="Times New Roman" w:cs="Times New Roman"/>
                <w:sz w:val="24"/>
                <w:szCs w:val="24"/>
              </w:rPr>
              <w:t>Amount</w:t>
            </w:r>
          </w:p>
        </w:tc>
      </w:tr>
      <w:tr w:rsidR="00043EC7" w:rsidRPr="00043EC7" w14:paraId="37D12523" w14:textId="77777777" w:rsidTr="00043EC7">
        <w:tc>
          <w:tcPr>
            <w:tcW w:w="2388" w:type="dxa"/>
          </w:tcPr>
          <w:p w14:paraId="2D292727" w14:textId="77777777" w:rsidR="00043EC7" w:rsidRPr="00043EC7" w:rsidRDefault="00043EC7" w:rsidP="00043EC7">
            <w:pPr>
              <w:spacing w:after="0" w:line="240" w:lineRule="auto"/>
              <w:rPr>
                <w:rFonts w:ascii="Times New Roman" w:eastAsia="Times New Roman" w:hAnsi="Times New Roman" w:cs="Times New Roman"/>
                <w:sz w:val="24"/>
                <w:szCs w:val="24"/>
              </w:rPr>
            </w:pPr>
            <w:r w:rsidRPr="00043EC7">
              <w:rPr>
                <w:rFonts w:ascii="Times New Roman" w:eastAsia="Times New Roman" w:hAnsi="Times New Roman" w:cs="Times New Roman"/>
                <w:sz w:val="24"/>
                <w:szCs w:val="24"/>
              </w:rPr>
              <w:t>2110-0109-5358.00</w:t>
            </w:r>
          </w:p>
        </w:tc>
        <w:tc>
          <w:tcPr>
            <w:tcW w:w="1920" w:type="dxa"/>
          </w:tcPr>
          <w:p w14:paraId="1ECFD165" w14:textId="77777777" w:rsidR="00043EC7" w:rsidRPr="00043EC7" w:rsidRDefault="00043EC7" w:rsidP="00043EC7">
            <w:pPr>
              <w:spacing w:after="0" w:line="240" w:lineRule="auto"/>
              <w:jc w:val="right"/>
              <w:rPr>
                <w:rFonts w:ascii="Times New Roman" w:eastAsia="Times New Roman" w:hAnsi="Times New Roman" w:cs="Times New Roman"/>
                <w:sz w:val="24"/>
                <w:szCs w:val="24"/>
              </w:rPr>
            </w:pPr>
            <w:r w:rsidRPr="00043EC7">
              <w:rPr>
                <w:rFonts w:ascii="Times New Roman" w:eastAsia="Times New Roman" w:hAnsi="Times New Roman" w:cs="Times New Roman"/>
                <w:sz w:val="24"/>
                <w:szCs w:val="24"/>
              </w:rPr>
              <w:t>$55,365.58</w:t>
            </w:r>
          </w:p>
        </w:tc>
        <w:tc>
          <w:tcPr>
            <w:tcW w:w="240" w:type="dxa"/>
          </w:tcPr>
          <w:p w14:paraId="25A0DB72" w14:textId="77777777" w:rsidR="00043EC7" w:rsidRPr="00043EC7" w:rsidRDefault="00043EC7" w:rsidP="00043EC7">
            <w:pPr>
              <w:spacing w:after="0" w:line="240" w:lineRule="auto"/>
              <w:rPr>
                <w:rFonts w:ascii="Times New Roman" w:eastAsia="Times New Roman" w:hAnsi="Times New Roman" w:cs="Times New Roman"/>
                <w:sz w:val="24"/>
                <w:szCs w:val="24"/>
              </w:rPr>
            </w:pPr>
          </w:p>
        </w:tc>
        <w:tc>
          <w:tcPr>
            <w:tcW w:w="2160" w:type="dxa"/>
          </w:tcPr>
          <w:p w14:paraId="270F7065" w14:textId="77777777" w:rsidR="00043EC7" w:rsidRPr="00043EC7" w:rsidRDefault="00043EC7" w:rsidP="00043EC7">
            <w:pPr>
              <w:spacing w:after="0" w:line="240" w:lineRule="auto"/>
              <w:rPr>
                <w:rFonts w:ascii="Times New Roman" w:eastAsia="Times New Roman" w:hAnsi="Times New Roman" w:cs="Times New Roman"/>
                <w:sz w:val="24"/>
                <w:szCs w:val="24"/>
              </w:rPr>
            </w:pPr>
            <w:r w:rsidRPr="00043EC7">
              <w:rPr>
                <w:rFonts w:ascii="Times New Roman" w:eastAsia="Times New Roman" w:hAnsi="Times New Roman" w:cs="Times New Roman"/>
                <w:sz w:val="24"/>
                <w:szCs w:val="24"/>
              </w:rPr>
              <w:t>2112-0007-4028.00</w:t>
            </w:r>
          </w:p>
        </w:tc>
        <w:tc>
          <w:tcPr>
            <w:tcW w:w="2160" w:type="dxa"/>
          </w:tcPr>
          <w:p w14:paraId="16578D37" w14:textId="77777777" w:rsidR="00043EC7" w:rsidRPr="00043EC7" w:rsidRDefault="00043EC7" w:rsidP="00043EC7">
            <w:pPr>
              <w:spacing w:after="0" w:line="240" w:lineRule="auto"/>
              <w:jc w:val="right"/>
              <w:rPr>
                <w:rFonts w:ascii="Times New Roman" w:eastAsia="Times New Roman" w:hAnsi="Times New Roman" w:cs="Times New Roman"/>
                <w:sz w:val="24"/>
                <w:szCs w:val="24"/>
              </w:rPr>
            </w:pPr>
            <w:r w:rsidRPr="00043EC7">
              <w:rPr>
                <w:rFonts w:ascii="Times New Roman" w:eastAsia="Times New Roman" w:hAnsi="Times New Roman" w:cs="Times New Roman"/>
                <w:sz w:val="24"/>
                <w:szCs w:val="24"/>
              </w:rPr>
              <w:t>$55,365.58</w:t>
            </w:r>
          </w:p>
        </w:tc>
      </w:tr>
      <w:tr w:rsidR="00043EC7" w:rsidRPr="00043EC7" w14:paraId="04B70FD7" w14:textId="77777777" w:rsidTr="00043EC7">
        <w:tc>
          <w:tcPr>
            <w:tcW w:w="4308" w:type="dxa"/>
            <w:gridSpan w:val="2"/>
          </w:tcPr>
          <w:p w14:paraId="6D8A855B" w14:textId="77777777" w:rsidR="00043EC7" w:rsidRPr="00043EC7" w:rsidRDefault="00043EC7" w:rsidP="00043EC7">
            <w:pPr>
              <w:spacing w:after="0" w:line="240" w:lineRule="auto"/>
              <w:rPr>
                <w:rFonts w:ascii="Times New Roman" w:eastAsia="Times New Roman" w:hAnsi="Times New Roman" w:cs="Times New Roman"/>
                <w:sz w:val="24"/>
                <w:szCs w:val="24"/>
              </w:rPr>
            </w:pPr>
            <w:r w:rsidRPr="00043EC7">
              <w:rPr>
                <w:rFonts w:ascii="Times New Roman" w:eastAsia="Times New Roman" w:hAnsi="Times New Roman" w:cs="Times New Roman"/>
                <w:sz w:val="24"/>
                <w:szCs w:val="24"/>
              </w:rPr>
              <w:t>VOCA Grant Fund</w:t>
            </w:r>
          </w:p>
        </w:tc>
        <w:tc>
          <w:tcPr>
            <w:tcW w:w="240" w:type="dxa"/>
          </w:tcPr>
          <w:p w14:paraId="762AE57F" w14:textId="77777777" w:rsidR="00043EC7" w:rsidRPr="00043EC7" w:rsidRDefault="00043EC7" w:rsidP="00043EC7">
            <w:pPr>
              <w:spacing w:after="0" w:line="240" w:lineRule="auto"/>
              <w:rPr>
                <w:rFonts w:ascii="Times New Roman" w:eastAsia="Times New Roman" w:hAnsi="Times New Roman" w:cs="Times New Roman"/>
                <w:sz w:val="24"/>
                <w:szCs w:val="24"/>
              </w:rPr>
            </w:pPr>
          </w:p>
        </w:tc>
        <w:tc>
          <w:tcPr>
            <w:tcW w:w="4320" w:type="dxa"/>
            <w:gridSpan w:val="2"/>
          </w:tcPr>
          <w:p w14:paraId="66B339A3" w14:textId="77777777" w:rsidR="00043EC7" w:rsidRPr="00043EC7" w:rsidRDefault="00043EC7" w:rsidP="00043EC7">
            <w:pPr>
              <w:spacing w:after="0" w:line="240" w:lineRule="auto"/>
              <w:rPr>
                <w:rFonts w:ascii="Times New Roman" w:eastAsia="Times New Roman" w:hAnsi="Times New Roman" w:cs="Times New Roman"/>
                <w:sz w:val="24"/>
                <w:szCs w:val="24"/>
              </w:rPr>
            </w:pPr>
            <w:r w:rsidRPr="00043EC7">
              <w:rPr>
                <w:rFonts w:ascii="Times New Roman" w:eastAsia="Times New Roman" w:hAnsi="Times New Roman" w:cs="Times New Roman"/>
                <w:sz w:val="24"/>
                <w:szCs w:val="24"/>
              </w:rPr>
              <w:t xml:space="preserve">VOCA Fund </w:t>
            </w:r>
          </w:p>
        </w:tc>
      </w:tr>
      <w:tr w:rsidR="00043EC7" w:rsidRPr="00043EC7" w14:paraId="5A757E97" w14:textId="77777777" w:rsidTr="00043EC7">
        <w:tc>
          <w:tcPr>
            <w:tcW w:w="2388" w:type="dxa"/>
          </w:tcPr>
          <w:p w14:paraId="7DE7549D" w14:textId="47F93C72" w:rsidR="00043EC7" w:rsidRPr="00070A95" w:rsidRDefault="00070A95" w:rsidP="00043EC7">
            <w:pPr>
              <w:spacing w:after="0" w:line="240" w:lineRule="auto"/>
              <w:rPr>
                <w:rFonts w:ascii="Times New Roman" w:eastAsia="Times New Roman" w:hAnsi="Times New Roman" w:cs="Times New Roman"/>
                <w:b/>
                <w:bCs/>
                <w:sz w:val="24"/>
                <w:szCs w:val="24"/>
              </w:rPr>
            </w:pPr>
            <w:r w:rsidRPr="00070A95">
              <w:rPr>
                <w:rFonts w:ascii="Times New Roman" w:eastAsia="Times New Roman" w:hAnsi="Times New Roman" w:cs="Times New Roman"/>
                <w:b/>
                <w:bCs/>
                <w:sz w:val="24"/>
                <w:szCs w:val="24"/>
              </w:rPr>
              <w:t>1:13:32 Frankart motioned, Shuff 2nd</w:t>
            </w:r>
          </w:p>
        </w:tc>
        <w:tc>
          <w:tcPr>
            <w:tcW w:w="1920" w:type="dxa"/>
          </w:tcPr>
          <w:p w14:paraId="2EA5FD01" w14:textId="77777777" w:rsidR="00043EC7" w:rsidRPr="00043EC7" w:rsidRDefault="00043EC7" w:rsidP="00043EC7">
            <w:pPr>
              <w:spacing w:after="0" w:line="240" w:lineRule="auto"/>
              <w:jc w:val="right"/>
              <w:rPr>
                <w:rFonts w:ascii="Times New Roman" w:eastAsia="Times New Roman" w:hAnsi="Times New Roman" w:cs="Times New Roman"/>
                <w:sz w:val="24"/>
                <w:szCs w:val="24"/>
              </w:rPr>
            </w:pPr>
          </w:p>
        </w:tc>
        <w:tc>
          <w:tcPr>
            <w:tcW w:w="240" w:type="dxa"/>
          </w:tcPr>
          <w:p w14:paraId="30E7CD7B" w14:textId="77777777" w:rsidR="00043EC7" w:rsidRPr="00043EC7" w:rsidRDefault="00043EC7" w:rsidP="00043EC7">
            <w:pPr>
              <w:spacing w:after="0" w:line="240" w:lineRule="auto"/>
              <w:rPr>
                <w:rFonts w:ascii="Times New Roman" w:eastAsia="Times New Roman" w:hAnsi="Times New Roman" w:cs="Times New Roman"/>
                <w:sz w:val="24"/>
                <w:szCs w:val="24"/>
              </w:rPr>
            </w:pPr>
          </w:p>
        </w:tc>
        <w:tc>
          <w:tcPr>
            <w:tcW w:w="2160" w:type="dxa"/>
          </w:tcPr>
          <w:p w14:paraId="47C2B16A" w14:textId="77777777" w:rsidR="00043EC7" w:rsidRPr="00043EC7" w:rsidRDefault="00043EC7" w:rsidP="00043EC7">
            <w:pPr>
              <w:spacing w:after="0" w:line="240" w:lineRule="auto"/>
              <w:jc w:val="right"/>
              <w:rPr>
                <w:rFonts w:ascii="Times New Roman" w:eastAsia="Times New Roman" w:hAnsi="Times New Roman" w:cs="Times New Roman"/>
                <w:b/>
                <w:sz w:val="24"/>
                <w:szCs w:val="24"/>
              </w:rPr>
            </w:pPr>
            <w:r w:rsidRPr="00043EC7">
              <w:rPr>
                <w:rFonts w:ascii="Times New Roman" w:eastAsia="Times New Roman" w:hAnsi="Times New Roman" w:cs="Times New Roman"/>
                <w:b/>
                <w:sz w:val="24"/>
                <w:szCs w:val="24"/>
              </w:rPr>
              <w:t>Total</w:t>
            </w:r>
          </w:p>
        </w:tc>
        <w:tc>
          <w:tcPr>
            <w:tcW w:w="2160" w:type="dxa"/>
          </w:tcPr>
          <w:p w14:paraId="131CFF29" w14:textId="77777777" w:rsidR="00043EC7" w:rsidRPr="00043EC7" w:rsidRDefault="00043EC7" w:rsidP="00043EC7">
            <w:pPr>
              <w:spacing w:after="0" w:line="240" w:lineRule="auto"/>
              <w:jc w:val="right"/>
              <w:rPr>
                <w:rFonts w:ascii="Times New Roman" w:eastAsia="Times New Roman" w:hAnsi="Times New Roman" w:cs="Times New Roman"/>
                <w:b/>
                <w:sz w:val="24"/>
                <w:szCs w:val="24"/>
              </w:rPr>
            </w:pPr>
            <w:r w:rsidRPr="00043EC7">
              <w:rPr>
                <w:rFonts w:ascii="Times New Roman" w:eastAsia="Times New Roman" w:hAnsi="Times New Roman" w:cs="Times New Roman"/>
                <w:b/>
                <w:sz w:val="24"/>
                <w:szCs w:val="24"/>
              </w:rPr>
              <w:fldChar w:fldCharType="begin"/>
            </w:r>
            <w:r w:rsidRPr="00043EC7">
              <w:rPr>
                <w:rFonts w:ascii="Times New Roman" w:eastAsia="Times New Roman" w:hAnsi="Times New Roman" w:cs="Times New Roman"/>
                <w:b/>
                <w:sz w:val="24"/>
                <w:szCs w:val="24"/>
              </w:rPr>
              <w:instrText xml:space="preserve"> =SUM(ABOVE) </w:instrText>
            </w:r>
            <w:r w:rsidRPr="00043EC7">
              <w:rPr>
                <w:rFonts w:ascii="Times New Roman" w:eastAsia="Times New Roman" w:hAnsi="Times New Roman" w:cs="Times New Roman"/>
                <w:b/>
                <w:sz w:val="24"/>
                <w:szCs w:val="24"/>
              </w:rPr>
              <w:fldChar w:fldCharType="separate"/>
            </w:r>
            <w:r w:rsidRPr="00043EC7">
              <w:rPr>
                <w:rFonts w:ascii="Times New Roman" w:eastAsia="Times New Roman" w:hAnsi="Times New Roman" w:cs="Times New Roman"/>
                <w:b/>
                <w:noProof/>
                <w:sz w:val="24"/>
                <w:szCs w:val="24"/>
              </w:rPr>
              <w:t>$55,365.</w:t>
            </w:r>
            <w:r w:rsidRPr="00043EC7">
              <w:rPr>
                <w:rFonts w:ascii="Times New Roman" w:eastAsia="Times New Roman" w:hAnsi="Times New Roman" w:cs="Times New Roman"/>
                <w:b/>
                <w:sz w:val="24"/>
                <w:szCs w:val="24"/>
              </w:rPr>
              <w:fldChar w:fldCharType="end"/>
            </w:r>
            <w:r w:rsidRPr="00043EC7">
              <w:rPr>
                <w:rFonts w:ascii="Times New Roman" w:eastAsia="Times New Roman" w:hAnsi="Times New Roman" w:cs="Times New Roman"/>
                <w:b/>
                <w:sz w:val="24"/>
                <w:szCs w:val="24"/>
              </w:rPr>
              <w:t>58</w:t>
            </w:r>
          </w:p>
        </w:tc>
      </w:tr>
      <w:tr w:rsidR="00043EC7" w:rsidRPr="00043EC7" w14:paraId="6E608B29" w14:textId="77777777" w:rsidTr="00043EC7">
        <w:tc>
          <w:tcPr>
            <w:tcW w:w="2388" w:type="dxa"/>
          </w:tcPr>
          <w:p w14:paraId="6886579F" w14:textId="77777777" w:rsidR="00043EC7" w:rsidRPr="00070A95" w:rsidRDefault="00043EC7" w:rsidP="00043EC7">
            <w:pPr>
              <w:spacing w:after="0" w:line="240" w:lineRule="auto"/>
              <w:rPr>
                <w:rFonts w:ascii="Times New Roman" w:eastAsia="Times New Roman" w:hAnsi="Times New Roman" w:cs="Times New Roman"/>
                <w:b/>
                <w:bCs/>
                <w:sz w:val="24"/>
                <w:szCs w:val="24"/>
              </w:rPr>
            </w:pPr>
          </w:p>
        </w:tc>
        <w:tc>
          <w:tcPr>
            <w:tcW w:w="1920" w:type="dxa"/>
          </w:tcPr>
          <w:p w14:paraId="04DC56C4" w14:textId="77777777" w:rsidR="00043EC7" w:rsidRPr="00043EC7" w:rsidRDefault="00043EC7" w:rsidP="00043EC7">
            <w:pPr>
              <w:spacing w:after="0" w:line="240" w:lineRule="auto"/>
              <w:jc w:val="right"/>
              <w:rPr>
                <w:rFonts w:ascii="Times New Roman" w:eastAsia="Times New Roman" w:hAnsi="Times New Roman" w:cs="Times New Roman"/>
                <w:sz w:val="24"/>
                <w:szCs w:val="24"/>
              </w:rPr>
            </w:pPr>
          </w:p>
        </w:tc>
        <w:tc>
          <w:tcPr>
            <w:tcW w:w="240" w:type="dxa"/>
          </w:tcPr>
          <w:p w14:paraId="13F9552D" w14:textId="77777777" w:rsidR="00043EC7" w:rsidRPr="00043EC7" w:rsidRDefault="00043EC7" w:rsidP="00043EC7">
            <w:pPr>
              <w:spacing w:after="0" w:line="240" w:lineRule="auto"/>
              <w:rPr>
                <w:rFonts w:ascii="Times New Roman" w:eastAsia="Times New Roman" w:hAnsi="Times New Roman" w:cs="Times New Roman"/>
                <w:sz w:val="24"/>
                <w:szCs w:val="24"/>
              </w:rPr>
            </w:pPr>
          </w:p>
        </w:tc>
        <w:tc>
          <w:tcPr>
            <w:tcW w:w="2160" w:type="dxa"/>
          </w:tcPr>
          <w:p w14:paraId="5F456D1F" w14:textId="77777777" w:rsidR="00043EC7" w:rsidRPr="00043EC7" w:rsidRDefault="00043EC7" w:rsidP="00043EC7">
            <w:pPr>
              <w:spacing w:after="0" w:line="240" w:lineRule="auto"/>
              <w:jc w:val="right"/>
              <w:rPr>
                <w:rFonts w:ascii="Times New Roman" w:eastAsia="Times New Roman" w:hAnsi="Times New Roman" w:cs="Times New Roman"/>
                <w:b/>
                <w:sz w:val="24"/>
                <w:szCs w:val="24"/>
              </w:rPr>
            </w:pPr>
          </w:p>
        </w:tc>
        <w:tc>
          <w:tcPr>
            <w:tcW w:w="2160" w:type="dxa"/>
          </w:tcPr>
          <w:p w14:paraId="05782CEF" w14:textId="77777777" w:rsidR="00043EC7" w:rsidRPr="00043EC7" w:rsidRDefault="00043EC7" w:rsidP="00043EC7">
            <w:pPr>
              <w:spacing w:after="0" w:line="240" w:lineRule="auto"/>
              <w:jc w:val="right"/>
              <w:rPr>
                <w:rFonts w:ascii="Times New Roman" w:eastAsia="Times New Roman" w:hAnsi="Times New Roman" w:cs="Times New Roman"/>
                <w:b/>
                <w:sz w:val="24"/>
                <w:szCs w:val="24"/>
              </w:rPr>
            </w:pPr>
          </w:p>
        </w:tc>
      </w:tr>
    </w:tbl>
    <w:p w14:paraId="133E0C79" w14:textId="45DD3DB2" w:rsidR="00FA6111" w:rsidRPr="00C73BFD" w:rsidRDefault="00C73BFD" w:rsidP="003C489B">
      <w:pPr>
        <w:pStyle w:val="TitleCenterAllCaps"/>
        <w:spacing w:after="0"/>
        <w:jc w:val="left"/>
        <w:rPr>
          <w:b/>
          <w:sz w:val="22"/>
          <w:szCs w:val="22"/>
        </w:rPr>
      </w:pPr>
      <w:r w:rsidRPr="00C73BFD">
        <w:rPr>
          <w:b/>
          <w:sz w:val="22"/>
          <w:szCs w:val="22"/>
        </w:rPr>
        <w:t>RESOLUTION ESTABLISHING THE INDIGENT DRIVER ALCOHOL TREATMENT (IDAT) &amp; INDIGENT DRIVERS INTERLOCK AND ALCOHOL MONITORING (IDIAM) FUND (1177) ON BEHALF OF JUVENILE/PROBATE COURT</w:t>
      </w:r>
      <w:r w:rsidR="00070A95">
        <w:rPr>
          <w:b/>
          <w:sz w:val="22"/>
          <w:szCs w:val="22"/>
        </w:rPr>
        <w:tab/>
        <w:t xml:space="preserve"> 1:14:00 Shuff moTIONED, frankart 2nd</w:t>
      </w:r>
    </w:p>
    <w:p w14:paraId="6DEE7C74" w14:textId="77777777" w:rsidR="00C73BFD" w:rsidRDefault="00C73BFD" w:rsidP="003C489B">
      <w:pPr>
        <w:pStyle w:val="TitleCenterAllCaps"/>
        <w:spacing w:after="0"/>
        <w:jc w:val="left"/>
        <w:rPr>
          <w:b/>
          <w:bCs w:val="0"/>
          <w:sz w:val="22"/>
          <w:szCs w:val="22"/>
        </w:rPr>
      </w:pPr>
    </w:p>
    <w:p w14:paraId="1E6D73E7" w14:textId="1F22CD15" w:rsidR="00043EC7" w:rsidRPr="00043EC7" w:rsidRDefault="00043EC7" w:rsidP="00043EC7">
      <w:pPr>
        <w:spacing w:after="0" w:line="240" w:lineRule="auto"/>
        <w:rPr>
          <w:rFonts w:ascii="Times New Roman" w:eastAsia="Times New Roman" w:hAnsi="Times New Roman" w:cs="Times New Roman"/>
          <w:b/>
        </w:rPr>
      </w:pPr>
      <w:r w:rsidRPr="00043EC7">
        <w:rPr>
          <w:rFonts w:ascii="Times New Roman" w:eastAsia="Times New Roman" w:hAnsi="Times New Roman" w:cs="Times New Roman"/>
          <w:b/>
        </w:rPr>
        <w:t>AUTHORIZING THE IV-D SERVICE CONTRACT BETWEEN THE SENECA COUNTY COMMON PLEAS COURT I, COMMON PLEAS COURT II, JUVENILE CLERK, JUVENILE MAGISTRATE, CLERK OF COURTS, SHERIFF’S OFFICE, AND SENECA COUNTY ON BEHALF OF THE SENECA COUNTY DEPARTMENT OF JOB &amp; FAMILY SERVICES</w:t>
      </w:r>
      <w:r w:rsidR="00070A95">
        <w:rPr>
          <w:rFonts w:ascii="Times New Roman" w:eastAsia="Times New Roman" w:hAnsi="Times New Roman" w:cs="Times New Roman"/>
          <w:b/>
        </w:rPr>
        <w:tab/>
        <w:t>1:14:26 Paradiso motioned, Frankart 2nd</w:t>
      </w:r>
    </w:p>
    <w:p w14:paraId="6889B1EB" w14:textId="18C541CC" w:rsidR="001C4B84" w:rsidRDefault="001C4B84" w:rsidP="00043EC7">
      <w:pPr>
        <w:pStyle w:val="TitleCenterAllCaps"/>
        <w:spacing w:after="0"/>
        <w:jc w:val="left"/>
        <w:rPr>
          <w:b/>
          <w:bCs w:val="0"/>
          <w:sz w:val="22"/>
          <w:szCs w:val="22"/>
        </w:rPr>
      </w:pPr>
    </w:p>
    <w:p w14:paraId="6279E4E8" w14:textId="043F9804" w:rsidR="00043EC7" w:rsidRPr="000349C2" w:rsidRDefault="00043EC7" w:rsidP="00043EC7">
      <w:pPr>
        <w:pStyle w:val="TitleCenterAllCaps"/>
        <w:spacing w:after="0"/>
        <w:jc w:val="left"/>
        <w:rPr>
          <w:b/>
          <w:sz w:val="22"/>
          <w:szCs w:val="22"/>
        </w:rPr>
      </w:pPr>
      <w:r w:rsidRPr="000349C2">
        <w:rPr>
          <w:b/>
          <w:sz w:val="22"/>
          <w:szCs w:val="22"/>
        </w:rPr>
        <w:t xml:space="preserve">RECINDING THE AMENDED RESOLUTION 2023-38 AUTHORIZING ORIANA HOUSE TO ENTER INTO CONTRACT WITH JB ROOFING  </w:t>
      </w:r>
      <w:r w:rsidR="00070A95">
        <w:rPr>
          <w:b/>
          <w:sz w:val="22"/>
          <w:szCs w:val="22"/>
        </w:rPr>
        <w:tab/>
        <w:t>1:15:06 Frankart motioned, Paradiso 2nd</w:t>
      </w:r>
    </w:p>
    <w:p w14:paraId="1E893BB5" w14:textId="11C44561" w:rsidR="00043EC7" w:rsidRDefault="00043EC7" w:rsidP="00043EC7">
      <w:pPr>
        <w:pStyle w:val="TitleCenterAllCaps"/>
        <w:spacing w:after="0"/>
        <w:jc w:val="left"/>
        <w:rPr>
          <w:b/>
        </w:rPr>
      </w:pPr>
    </w:p>
    <w:p w14:paraId="76812AE5" w14:textId="2A3ACEC7" w:rsidR="000349C2" w:rsidRPr="000349C2" w:rsidRDefault="000349C2" w:rsidP="000349C2">
      <w:pPr>
        <w:rPr>
          <w:rFonts w:ascii="Times New Roman" w:hAnsi="Times New Roman" w:cs="Times New Roman"/>
          <w:b/>
        </w:rPr>
      </w:pPr>
      <w:r w:rsidRPr="000349C2">
        <w:rPr>
          <w:rFonts w:ascii="Times New Roman" w:hAnsi="Times New Roman" w:cs="Times New Roman"/>
          <w:b/>
        </w:rPr>
        <w:t>RESOLUTION-RESOLVING THE BALANCES OF PNC ACCOUNT 9582 AND US BANK 4945 FOR THE SENECA COUNTY TREASURER’S OFFICE</w:t>
      </w:r>
      <w:r w:rsidR="00070A95">
        <w:rPr>
          <w:rFonts w:ascii="Times New Roman" w:hAnsi="Times New Roman" w:cs="Times New Roman"/>
          <w:b/>
        </w:rPr>
        <w:tab/>
        <w:t>1:16:42 Frankart motioned, Shuff 2</w:t>
      </w:r>
      <w:r w:rsidR="00070A95" w:rsidRPr="00070A95">
        <w:rPr>
          <w:rFonts w:ascii="Times New Roman" w:hAnsi="Times New Roman" w:cs="Times New Roman"/>
          <w:b/>
          <w:vertAlign w:val="superscript"/>
        </w:rPr>
        <w:t>nd</w:t>
      </w:r>
      <w:r w:rsidR="00070A95">
        <w:rPr>
          <w:rFonts w:ascii="Times New Roman" w:hAnsi="Times New Roman" w:cs="Times New Roman"/>
          <w:b/>
        </w:rPr>
        <w:t xml:space="preserve"> </w:t>
      </w:r>
    </w:p>
    <w:p w14:paraId="183E6F97" w14:textId="5BF6A442" w:rsidR="006C4017" w:rsidRDefault="006C4017" w:rsidP="003C489B">
      <w:pPr>
        <w:pStyle w:val="TitleCenterAllCaps"/>
        <w:spacing w:after="0"/>
        <w:jc w:val="left"/>
        <w:rPr>
          <w:b/>
          <w:bCs w:val="0"/>
          <w:sz w:val="22"/>
          <w:szCs w:val="22"/>
        </w:rPr>
      </w:pPr>
      <w:bookmarkStart w:id="3" w:name="_Hlk82521261"/>
      <w:r w:rsidRPr="006C4017">
        <w:rPr>
          <w:b/>
          <w:sz w:val="22"/>
          <w:szCs w:val="22"/>
        </w:rPr>
        <w:t xml:space="preserve">AUTHORIZING THE SENECA COUNTY BOARD OF COMMISSIONERS TO ENTER INTO AN ENGINEERING SERVICES AGREEMENT WITH STANTEC CONSULTING SERVICES INC. FOR THE 2023 LAND ACQUISITION ASSISTANCE </w:t>
      </w:r>
      <w:bookmarkEnd w:id="3"/>
      <w:r w:rsidRPr="006C4017">
        <w:rPr>
          <w:b/>
          <w:sz w:val="22"/>
          <w:szCs w:val="22"/>
        </w:rPr>
        <w:t>AGREEMENT AND ALL OTHER RELATED DOCUMENTS</w:t>
      </w:r>
      <w:r w:rsidR="00070A95">
        <w:rPr>
          <w:b/>
          <w:sz w:val="22"/>
          <w:szCs w:val="22"/>
        </w:rPr>
        <w:t xml:space="preserve">  </w:t>
      </w:r>
      <w:r w:rsidR="00070A95">
        <w:rPr>
          <w:b/>
          <w:sz w:val="22"/>
          <w:szCs w:val="22"/>
        </w:rPr>
        <w:tab/>
        <w:t xml:space="preserve">1:17:57 Paradiso motioned, </w:t>
      </w:r>
      <w:r w:rsidR="00070A95">
        <w:rPr>
          <w:b/>
          <w:sz w:val="22"/>
          <w:szCs w:val="22"/>
        </w:rPr>
        <w:tab/>
        <w:t>Frankart 2</w:t>
      </w:r>
      <w:r w:rsidR="00070A95" w:rsidRPr="00070A95">
        <w:rPr>
          <w:b/>
          <w:sz w:val="22"/>
          <w:szCs w:val="22"/>
          <w:vertAlign w:val="superscript"/>
        </w:rPr>
        <w:t>nd</w:t>
      </w:r>
      <w:r w:rsidR="00070A95">
        <w:rPr>
          <w:b/>
          <w:sz w:val="22"/>
          <w:szCs w:val="22"/>
        </w:rPr>
        <w:t xml:space="preserve"> </w:t>
      </w:r>
    </w:p>
    <w:p w14:paraId="4EDACF47" w14:textId="77777777" w:rsidR="00525975" w:rsidRDefault="00525975" w:rsidP="003C489B">
      <w:pPr>
        <w:pStyle w:val="TitleCenterAllCaps"/>
        <w:spacing w:after="0"/>
        <w:jc w:val="left"/>
        <w:rPr>
          <w:b/>
          <w:bCs w:val="0"/>
          <w:sz w:val="22"/>
          <w:szCs w:val="22"/>
        </w:rPr>
      </w:pPr>
    </w:p>
    <w:p w14:paraId="6EC2F3C5" w14:textId="12E3D575" w:rsidR="00B21DBC" w:rsidRPr="00525975" w:rsidRDefault="00B21DBC" w:rsidP="003C489B">
      <w:pPr>
        <w:pStyle w:val="TitleCenterAllCaps"/>
        <w:spacing w:after="0"/>
        <w:jc w:val="left"/>
        <w:rPr>
          <w:b/>
          <w:sz w:val="22"/>
          <w:szCs w:val="22"/>
        </w:rPr>
      </w:pPr>
      <w:r w:rsidRPr="00525975">
        <w:rPr>
          <w:b/>
          <w:sz w:val="22"/>
          <w:szCs w:val="22"/>
        </w:rPr>
        <w:t xml:space="preserve">AUTHORIZING THE CONTRACT BETWEEN SENECA REGIONAL CHAMBER OF COMMERCE AND VISITOR SERVICES AND SENECA COUNTY, OHIO FOR TOURISM RELATED SERVICES EFFECTIVE JANUARY 1, </w:t>
      </w:r>
      <w:proofErr w:type="gramStart"/>
      <w:r w:rsidRPr="00525975">
        <w:rPr>
          <w:b/>
          <w:sz w:val="22"/>
          <w:szCs w:val="22"/>
        </w:rPr>
        <w:t>2024</w:t>
      </w:r>
      <w:proofErr w:type="gramEnd"/>
      <w:r w:rsidRPr="00525975">
        <w:rPr>
          <w:b/>
          <w:sz w:val="22"/>
          <w:szCs w:val="22"/>
        </w:rPr>
        <w:t xml:space="preserve"> THROUGH DECEMBER 31, 2026</w:t>
      </w:r>
      <w:r w:rsidR="00070A95">
        <w:rPr>
          <w:b/>
          <w:sz w:val="22"/>
          <w:szCs w:val="22"/>
        </w:rPr>
        <w:tab/>
        <w:t>1:19:00 PARADISO MOTIONED, fRANKART 2</w:t>
      </w:r>
      <w:r w:rsidR="00070A95" w:rsidRPr="00070A95">
        <w:rPr>
          <w:b/>
          <w:sz w:val="22"/>
          <w:szCs w:val="22"/>
          <w:vertAlign w:val="superscript"/>
        </w:rPr>
        <w:t>ND</w:t>
      </w:r>
      <w:r w:rsidR="00070A95">
        <w:rPr>
          <w:b/>
          <w:sz w:val="22"/>
          <w:szCs w:val="22"/>
        </w:rPr>
        <w:t xml:space="preserve"> </w:t>
      </w:r>
    </w:p>
    <w:p w14:paraId="09235436" w14:textId="2B624B0C" w:rsidR="00ED76A5" w:rsidRDefault="00ED76A5" w:rsidP="003C489B">
      <w:pPr>
        <w:pStyle w:val="TitleCenterAllCaps"/>
        <w:spacing w:after="0"/>
        <w:jc w:val="left"/>
        <w:rPr>
          <w:b/>
        </w:rPr>
      </w:pPr>
    </w:p>
    <w:p w14:paraId="74E5E45F" w14:textId="170F6BD2" w:rsidR="00ED76A5" w:rsidRDefault="00525975" w:rsidP="003C489B">
      <w:pPr>
        <w:pStyle w:val="TitleCenterAllCaps"/>
        <w:spacing w:after="0"/>
        <w:jc w:val="left"/>
        <w:rPr>
          <w:b/>
          <w:color w:val="000000"/>
          <w:sz w:val="22"/>
          <w:szCs w:val="22"/>
        </w:rPr>
      </w:pPr>
      <w:r w:rsidRPr="00525975">
        <w:rPr>
          <w:b/>
          <w:color w:val="000000"/>
          <w:spacing w:val="-8"/>
          <w:sz w:val="22"/>
          <w:szCs w:val="22"/>
        </w:rPr>
        <w:t>SETTING THE DATE AND TIME FOR VIEWING AND</w:t>
      </w:r>
      <w:r w:rsidRPr="00525975">
        <w:rPr>
          <w:b/>
          <w:color w:val="000000"/>
          <w:sz w:val="22"/>
          <w:szCs w:val="22"/>
        </w:rPr>
        <w:t xml:space="preserve"> PUBLIC HEARING FOR THE VACATION OF TWO ALLEY’S LOCATED IN ALVADA, BIG SPRING TOWNSHIP, SENECA COUNTY, OHIO</w:t>
      </w:r>
      <w:r w:rsidR="00070A95">
        <w:rPr>
          <w:b/>
          <w:color w:val="000000"/>
          <w:sz w:val="22"/>
          <w:szCs w:val="22"/>
        </w:rPr>
        <w:t xml:space="preserve">  1:19:55 frankart </w:t>
      </w:r>
      <w:r w:rsidR="00070A95">
        <w:rPr>
          <w:b/>
          <w:color w:val="000000"/>
          <w:sz w:val="22"/>
          <w:szCs w:val="22"/>
        </w:rPr>
        <w:tab/>
        <w:t>motioned, Shuff 2</w:t>
      </w:r>
      <w:r w:rsidR="00070A95" w:rsidRPr="00070A95">
        <w:rPr>
          <w:b/>
          <w:color w:val="000000"/>
          <w:sz w:val="22"/>
          <w:szCs w:val="22"/>
          <w:vertAlign w:val="superscript"/>
        </w:rPr>
        <w:t>nd</w:t>
      </w:r>
      <w:r w:rsidR="00070A95">
        <w:rPr>
          <w:b/>
          <w:color w:val="000000"/>
          <w:sz w:val="22"/>
          <w:szCs w:val="22"/>
        </w:rPr>
        <w:t xml:space="preserve"> </w:t>
      </w:r>
    </w:p>
    <w:p w14:paraId="49EEA75C" w14:textId="63974E42" w:rsidR="00525975" w:rsidRDefault="00525975" w:rsidP="003C489B">
      <w:pPr>
        <w:pStyle w:val="TitleCenterAllCaps"/>
        <w:spacing w:after="0"/>
        <w:jc w:val="left"/>
        <w:rPr>
          <w:b/>
          <w:color w:val="000000"/>
          <w:sz w:val="22"/>
          <w:szCs w:val="22"/>
        </w:rPr>
      </w:pPr>
    </w:p>
    <w:p w14:paraId="3EA23203" w14:textId="45A8133B" w:rsidR="00525975" w:rsidRPr="00525975" w:rsidRDefault="00525975" w:rsidP="003C489B">
      <w:pPr>
        <w:pStyle w:val="TitleCenterAllCaps"/>
        <w:spacing w:after="0"/>
        <w:jc w:val="left"/>
        <w:rPr>
          <w:b/>
        </w:rPr>
      </w:pPr>
      <w:r w:rsidRPr="00525975">
        <w:rPr>
          <w:b/>
          <w:color w:val="000000"/>
          <w:spacing w:val="-8"/>
          <w:sz w:val="22"/>
          <w:szCs w:val="22"/>
        </w:rPr>
        <w:t>SETTING THE DATE AND TIME FOR VIEWING AND</w:t>
      </w:r>
      <w:r w:rsidRPr="00525975">
        <w:rPr>
          <w:b/>
          <w:color w:val="000000"/>
          <w:sz w:val="22"/>
          <w:szCs w:val="22"/>
        </w:rPr>
        <w:t xml:space="preserve"> PUBLIC HEARING FOR THE VACATION OF TWO ALLEY’S LOCATED IN SPRINGVILLE, BIG SPRING TOWNSHIP, SENECA COUNTY, OHIO</w:t>
      </w:r>
      <w:r w:rsidR="00070A95">
        <w:rPr>
          <w:b/>
          <w:color w:val="000000"/>
          <w:sz w:val="22"/>
          <w:szCs w:val="22"/>
        </w:rPr>
        <w:t xml:space="preserve">`1:21:48  SHUFF </w:t>
      </w:r>
      <w:r w:rsidR="00070A95">
        <w:rPr>
          <w:b/>
          <w:color w:val="000000"/>
          <w:sz w:val="22"/>
          <w:szCs w:val="22"/>
        </w:rPr>
        <w:tab/>
        <w:t>MOTIONED, fRANKART 2</w:t>
      </w:r>
      <w:r w:rsidR="00070A95" w:rsidRPr="00070A95">
        <w:rPr>
          <w:b/>
          <w:color w:val="000000"/>
          <w:sz w:val="22"/>
          <w:szCs w:val="22"/>
          <w:vertAlign w:val="superscript"/>
        </w:rPr>
        <w:t>ND</w:t>
      </w:r>
      <w:r w:rsidR="00070A95">
        <w:rPr>
          <w:b/>
          <w:color w:val="000000"/>
          <w:sz w:val="22"/>
          <w:szCs w:val="22"/>
        </w:rPr>
        <w:t xml:space="preserve"> </w:t>
      </w:r>
    </w:p>
    <w:p w14:paraId="03795BF0" w14:textId="3B4EC204" w:rsidR="00B21DBC" w:rsidRDefault="00B21DBC" w:rsidP="003C489B">
      <w:pPr>
        <w:pStyle w:val="TitleCenterAllCaps"/>
        <w:spacing w:after="0"/>
        <w:jc w:val="left"/>
        <w:rPr>
          <w:b/>
          <w:bCs w:val="0"/>
          <w:sz w:val="22"/>
          <w:szCs w:val="22"/>
        </w:rPr>
      </w:pPr>
    </w:p>
    <w:p w14:paraId="5775EA85" w14:textId="77777777" w:rsidR="00525975" w:rsidRPr="00F915DD" w:rsidRDefault="00525975" w:rsidP="003C489B">
      <w:pPr>
        <w:pStyle w:val="TitleCenterAllCaps"/>
        <w:spacing w:after="0"/>
        <w:jc w:val="left"/>
        <w:rPr>
          <w:b/>
          <w:bCs w:val="0"/>
          <w:sz w:val="22"/>
          <w:szCs w:val="22"/>
        </w:rPr>
      </w:pPr>
    </w:p>
    <w:p w14:paraId="03B1D17B" w14:textId="62955A37" w:rsidR="00250BBD" w:rsidRDefault="0096496D" w:rsidP="00713CC4">
      <w:pPr>
        <w:spacing w:after="0" w:line="240" w:lineRule="auto"/>
        <w:rPr>
          <w:rFonts w:ascii="Times New Roman" w:eastAsia="Times New Roman" w:hAnsi="Times New Roman" w:cs="Times New Roman"/>
        </w:rPr>
      </w:pPr>
      <w:r>
        <w:rPr>
          <w:rFonts w:ascii="Times New Roman" w:eastAsia="Times New Roman" w:hAnsi="Times New Roman" w:cs="Times New Roman"/>
          <w:b/>
        </w:rPr>
        <w:t>A</w:t>
      </w:r>
      <w:r w:rsidR="00713CC4" w:rsidRPr="00713CC4">
        <w:rPr>
          <w:rFonts w:ascii="Times New Roman" w:eastAsia="Times New Roman" w:hAnsi="Times New Roman" w:cs="Times New Roman"/>
          <w:b/>
        </w:rPr>
        <w:t>DMINISTRATIVE SIGNINGS</w:t>
      </w:r>
      <w:r w:rsidR="002B5F85">
        <w:rPr>
          <w:rFonts w:ascii="Times New Roman" w:eastAsia="Times New Roman" w:hAnsi="Times New Roman" w:cs="Times New Roman"/>
        </w:rPr>
        <w:t>-</w:t>
      </w:r>
      <w:r w:rsidR="00713CC4" w:rsidRPr="00713CC4">
        <w:rPr>
          <w:rFonts w:ascii="Times New Roman" w:eastAsia="Times New Roman" w:hAnsi="Times New Roman" w:cs="Times New Roman"/>
        </w:rPr>
        <w:t>Bill Vouchers, Purchase orders, Fixed Asset Sheets, Driveway permits, Proclamation</w:t>
      </w:r>
      <w:r w:rsidR="000A70A0">
        <w:rPr>
          <w:rFonts w:ascii="Times New Roman" w:eastAsia="Times New Roman" w:hAnsi="Times New Roman" w:cs="Times New Roman"/>
        </w:rPr>
        <w:t>,</w:t>
      </w:r>
      <w:r w:rsidR="0064062C">
        <w:rPr>
          <w:rFonts w:ascii="Times New Roman" w:eastAsia="Times New Roman" w:hAnsi="Times New Roman" w:cs="Times New Roman"/>
        </w:rPr>
        <w:t xml:space="preserve"> </w:t>
      </w:r>
      <w:r w:rsidR="000A70A0">
        <w:rPr>
          <w:rFonts w:ascii="Times New Roman" w:eastAsia="Times New Roman" w:hAnsi="Times New Roman" w:cs="Times New Roman"/>
        </w:rPr>
        <w:t>etc.</w:t>
      </w:r>
    </w:p>
    <w:p w14:paraId="26E40871" w14:textId="6B458EE9" w:rsidR="00FC4CF9" w:rsidRDefault="00043EC7" w:rsidP="00713CC4">
      <w:pPr>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2EC23884" w14:textId="0EEE8EA3" w:rsidR="00B473E4"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GENERAL PUB</w:t>
      </w:r>
      <w:r w:rsidR="00214ADC">
        <w:rPr>
          <w:rFonts w:ascii="Times New Roman" w:eastAsia="Times New Roman" w:hAnsi="Times New Roman" w:cs="Times New Roman"/>
          <w:b/>
        </w:rPr>
        <w:t>L</w:t>
      </w:r>
      <w:r w:rsidR="005802FE">
        <w:rPr>
          <w:rFonts w:ascii="Times New Roman" w:eastAsia="Times New Roman" w:hAnsi="Times New Roman" w:cs="Times New Roman"/>
          <w:b/>
        </w:rPr>
        <w:t>I</w:t>
      </w:r>
      <w:r w:rsidRPr="00713CC4">
        <w:rPr>
          <w:rFonts w:ascii="Times New Roman" w:eastAsia="Times New Roman" w:hAnsi="Times New Roman" w:cs="Times New Roman"/>
          <w:b/>
        </w:rPr>
        <w:t xml:space="preserve">C- </w:t>
      </w:r>
      <w:r w:rsidRPr="00713CC4">
        <w:rPr>
          <w:rFonts w:ascii="Times New Roman" w:eastAsia="Times New Roman" w:hAnsi="Times New Roman" w:cs="Times New Roman"/>
        </w:rPr>
        <w:t xml:space="preserve">Please state your name and address and limit your comments or questions to 3 minutes </w:t>
      </w:r>
      <w:r w:rsidR="00070A95">
        <w:rPr>
          <w:rFonts w:ascii="Times New Roman" w:eastAsia="Times New Roman" w:hAnsi="Times New Roman" w:cs="Times New Roman"/>
        </w:rPr>
        <w:t>1:23:15</w:t>
      </w:r>
    </w:p>
    <w:p w14:paraId="70E2B497" w14:textId="014047C4" w:rsidR="00070A95" w:rsidRDefault="00070A95" w:rsidP="00713CC4">
      <w:pPr>
        <w:spacing w:after="0" w:line="240" w:lineRule="auto"/>
        <w:rPr>
          <w:rFonts w:ascii="Times New Roman" w:eastAsia="Times New Roman" w:hAnsi="Times New Roman" w:cs="Times New Roman"/>
        </w:rPr>
      </w:pPr>
      <w:r>
        <w:rPr>
          <w:rFonts w:ascii="Times New Roman" w:eastAsia="Times New Roman" w:hAnsi="Times New Roman" w:cs="Times New Roman"/>
        </w:rPr>
        <w:t>1:23:33 Commissioner Frankart on Broadband $ and EMS Building</w:t>
      </w:r>
    </w:p>
    <w:p w14:paraId="1A0DCD92" w14:textId="75D01977" w:rsidR="00070A95" w:rsidRDefault="00070A95" w:rsidP="00713CC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1:26:30 High Bridge-Mike Dittoe </w:t>
      </w:r>
    </w:p>
    <w:p w14:paraId="4B6DE1CE" w14:textId="517C8901" w:rsidR="00070A95" w:rsidRDefault="00070A95" w:rsidP="00713CC4">
      <w:pPr>
        <w:spacing w:after="0" w:line="240" w:lineRule="auto"/>
        <w:rPr>
          <w:rFonts w:ascii="Times New Roman" w:eastAsia="Times New Roman" w:hAnsi="Times New Roman" w:cs="Times New Roman"/>
        </w:rPr>
      </w:pPr>
    </w:p>
    <w:p w14:paraId="31A0DE28" w14:textId="6D076D14" w:rsidR="00070A95" w:rsidRPr="00070A95" w:rsidRDefault="00070A95" w:rsidP="00713CC4">
      <w:pPr>
        <w:spacing w:after="0" w:line="240" w:lineRule="auto"/>
        <w:rPr>
          <w:rFonts w:ascii="Times New Roman" w:eastAsia="Times New Roman" w:hAnsi="Times New Roman" w:cs="Times New Roman"/>
          <w:b/>
          <w:bCs/>
        </w:rPr>
      </w:pPr>
      <w:r w:rsidRPr="00070A95">
        <w:rPr>
          <w:rFonts w:ascii="Times New Roman" w:eastAsia="Times New Roman" w:hAnsi="Times New Roman" w:cs="Times New Roman"/>
          <w:b/>
          <w:bCs/>
        </w:rPr>
        <w:t>ADJOURN 1:34:17</w:t>
      </w:r>
    </w:p>
    <w:sectPr w:rsidR="00070A95" w:rsidRPr="00070A95" w:rsidSect="00CB5A92">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AA4F" w14:textId="77777777" w:rsidR="004C6230" w:rsidRDefault="004C6230" w:rsidP="004C6230">
      <w:pPr>
        <w:spacing w:after="0" w:line="240" w:lineRule="auto"/>
      </w:pPr>
      <w:r>
        <w:separator/>
      </w:r>
    </w:p>
  </w:endnote>
  <w:endnote w:type="continuationSeparator" w:id="0">
    <w:p w14:paraId="2AE3C9EC" w14:textId="77777777" w:rsidR="004C6230" w:rsidRDefault="004C6230" w:rsidP="004C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8F12A" w14:textId="77777777" w:rsidR="004C6230" w:rsidRDefault="004C6230" w:rsidP="004C6230">
      <w:pPr>
        <w:spacing w:after="0" w:line="240" w:lineRule="auto"/>
      </w:pPr>
      <w:r>
        <w:separator/>
      </w:r>
    </w:p>
  </w:footnote>
  <w:footnote w:type="continuationSeparator" w:id="0">
    <w:p w14:paraId="67E098DA" w14:textId="77777777" w:rsidR="004C6230" w:rsidRDefault="004C6230" w:rsidP="004C6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D2"/>
    <w:multiLevelType w:val="hybridMultilevel"/>
    <w:tmpl w:val="848A0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A0A8E"/>
    <w:multiLevelType w:val="hybridMultilevel"/>
    <w:tmpl w:val="23CA6C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52304B"/>
    <w:multiLevelType w:val="hybridMultilevel"/>
    <w:tmpl w:val="C374AF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5B1128"/>
    <w:multiLevelType w:val="hybridMultilevel"/>
    <w:tmpl w:val="E31662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E1B5419"/>
    <w:multiLevelType w:val="hybridMultilevel"/>
    <w:tmpl w:val="FABC9EC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93189F"/>
    <w:multiLevelType w:val="hybridMultilevel"/>
    <w:tmpl w:val="9F668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46281C"/>
    <w:multiLevelType w:val="hybridMultilevel"/>
    <w:tmpl w:val="CF9E59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13728E"/>
    <w:multiLevelType w:val="hybridMultilevel"/>
    <w:tmpl w:val="ECC4C6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66658"/>
    <w:multiLevelType w:val="hybridMultilevel"/>
    <w:tmpl w:val="1FDE09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500149"/>
    <w:multiLevelType w:val="hybridMultilevel"/>
    <w:tmpl w:val="DDF803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B210A5"/>
    <w:multiLevelType w:val="hybridMultilevel"/>
    <w:tmpl w:val="D2FCC29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29097343"/>
    <w:multiLevelType w:val="hybridMultilevel"/>
    <w:tmpl w:val="2E443F4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3438F0"/>
    <w:multiLevelType w:val="hybridMultilevel"/>
    <w:tmpl w:val="2ACEAC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86E99"/>
    <w:multiLevelType w:val="hybridMultilevel"/>
    <w:tmpl w:val="0622835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9F5C2E"/>
    <w:multiLevelType w:val="hybridMultilevel"/>
    <w:tmpl w:val="44086F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45D23E2"/>
    <w:multiLevelType w:val="hybridMultilevel"/>
    <w:tmpl w:val="7D1652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A3D37"/>
    <w:multiLevelType w:val="hybridMultilevel"/>
    <w:tmpl w:val="5BBE137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3B020A62"/>
    <w:multiLevelType w:val="hybridMultilevel"/>
    <w:tmpl w:val="E4B0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C370B"/>
    <w:multiLevelType w:val="hybridMultilevel"/>
    <w:tmpl w:val="D9621C2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15:restartNumberingAfterBreak="0">
    <w:nsid w:val="425C03DF"/>
    <w:multiLevelType w:val="hybridMultilevel"/>
    <w:tmpl w:val="7A020E1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2D17EF4"/>
    <w:multiLevelType w:val="hybridMultilevel"/>
    <w:tmpl w:val="6C568E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5045B5C"/>
    <w:multiLevelType w:val="hybridMultilevel"/>
    <w:tmpl w:val="5D1A1E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F72B9"/>
    <w:multiLevelType w:val="hybridMultilevel"/>
    <w:tmpl w:val="FB4AF2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49FE46CF"/>
    <w:multiLevelType w:val="hybridMultilevel"/>
    <w:tmpl w:val="8A8814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B344913"/>
    <w:multiLevelType w:val="hybridMultilevel"/>
    <w:tmpl w:val="2EA855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D646C3"/>
    <w:multiLevelType w:val="hybridMultilevel"/>
    <w:tmpl w:val="B1F0D4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E5605FE"/>
    <w:multiLevelType w:val="hybridMultilevel"/>
    <w:tmpl w:val="2882787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516F49BF"/>
    <w:multiLevelType w:val="hybridMultilevel"/>
    <w:tmpl w:val="53E4E460"/>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433080"/>
    <w:multiLevelType w:val="hybridMultilevel"/>
    <w:tmpl w:val="B2201C28"/>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57051EE7"/>
    <w:multiLevelType w:val="hybridMultilevel"/>
    <w:tmpl w:val="7FC655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5F374D"/>
    <w:multiLevelType w:val="hybridMultilevel"/>
    <w:tmpl w:val="A7BA15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F4434A"/>
    <w:multiLevelType w:val="hybridMultilevel"/>
    <w:tmpl w:val="55AE8200"/>
    <w:lvl w:ilvl="0" w:tplc="04090003">
      <w:start w:val="1"/>
      <w:numFmt w:val="bullet"/>
      <w:lvlText w:val="o"/>
      <w:lvlJc w:val="left"/>
      <w:pPr>
        <w:ind w:left="63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F132EB6"/>
    <w:multiLevelType w:val="hybridMultilevel"/>
    <w:tmpl w:val="611041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1C27EF1"/>
    <w:multiLevelType w:val="hybridMultilevel"/>
    <w:tmpl w:val="93D250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7967EF8"/>
    <w:multiLevelType w:val="hybridMultilevel"/>
    <w:tmpl w:val="6E2CE5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8F349AE"/>
    <w:multiLevelType w:val="hybridMultilevel"/>
    <w:tmpl w:val="9C04E8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E35DD8"/>
    <w:multiLevelType w:val="hybridMultilevel"/>
    <w:tmpl w:val="D048C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D1A1E64"/>
    <w:multiLevelType w:val="hybridMultilevel"/>
    <w:tmpl w:val="115A1B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DDE7576"/>
    <w:multiLevelType w:val="hybridMultilevel"/>
    <w:tmpl w:val="23D611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52935507">
    <w:abstractNumId w:val="27"/>
  </w:num>
  <w:num w:numId="2" w16cid:durableId="135606551">
    <w:abstractNumId w:val="36"/>
  </w:num>
  <w:num w:numId="3" w16cid:durableId="1025208206">
    <w:abstractNumId w:val="14"/>
  </w:num>
  <w:num w:numId="4" w16cid:durableId="686176894">
    <w:abstractNumId w:val="5"/>
  </w:num>
  <w:num w:numId="5" w16cid:durableId="238249040">
    <w:abstractNumId w:val="29"/>
  </w:num>
  <w:num w:numId="6" w16cid:durableId="1124688980">
    <w:abstractNumId w:val="37"/>
  </w:num>
  <w:num w:numId="7" w16cid:durableId="1330795591">
    <w:abstractNumId w:val="34"/>
  </w:num>
  <w:num w:numId="8" w16cid:durableId="104427587">
    <w:abstractNumId w:val="32"/>
  </w:num>
  <w:num w:numId="9" w16cid:durableId="1750075491">
    <w:abstractNumId w:val="0"/>
  </w:num>
  <w:num w:numId="10" w16cid:durableId="1403718080">
    <w:abstractNumId w:val="30"/>
  </w:num>
  <w:num w:numId="11" w16cid:durableId="2072192657">
    <w:abstractNumId w:val="26"/>
  </w:num>
  <w:num w:numId="12" w16cid:durableId="405343786">
    <w:abstractNumId w:val="1"/>
  </w:num>
  <w:num w:numId="13" w16cid:durableId="1252927971">
    <w:abstractNumId w:val="33"/>
  </w:num>
  <w:num w:numId="14" w16cid:durableId="356200254">
    <w:abstractNumId w:val="20"/>
  </w:num>
  <w:num w:numId="15" w16cid:durableId="726219804">
    <w:abstractNumId w:val="7"/>
  </w:num>
  <w:num w:numId="16" w16cid:durableId="79910238">
    <w:abstractNumId w:val="13"/>
  </w:num>
  <w:num w:numId="17" w16cid:durableId="517163048">
    <w:abstractNumId w:val="12"/>
  </w:num>
  <w:num w:numId="18" w16cid:durableId="1297955115">
    <w:abstractNumId w:val="2"/>
  </w:num>
  <w:num w:numId="19" w16cid:durableId="892736375">
    <w:abstractNumId w:val="38"/>
  </w:num>
  <w:num w:numId="20" w16cid:durableId="1277524413">
    <w:abstractNumId w:val="24"/>
  </w:num>
  <w:num w:numId="21" w16cid:durableId="253975772">
    <w:abstractNumId w:val="25"/>
  </w:num>
  <w:num w:numId="22" w16cid:durableId="1870213709">
    <w:abstractNumId w:val="11"/>
  </w:num>
  <w:num w:numId="23" w16cid:durableId="964189776">
    <w:abstractNumId w:val="6"/>
  </w:num>
  <w:num w:numId="24" w16cid:durableId="1555850728">
    <w:abstractNumId w:val="23"/>
  </w:num>
  <w:num w:numId="25" w16cid:durableId="562103590">
    <w:abstractNumId w:val="8"/>
  </w:num>
  <w:num w:numId="26" w16cid:durableId="724258351">
    <w:abstractNumId w:val="27"/>
  </w:num>
  <w:num w:numId="27" w16cid:durableId="2009944547">
    <w:abstractNumId w:val="9"/>
  </w:num>
  <w:num w:numId="28" w16cid:durableId="1055393136">
    <w:abstractNumId w:val="22"/>
  </w:num>
  <w:num w:numId="29" w16cid:durableId="2117627168">
    <w:abstractNumId w:val="17"/>
  </w:num>
  <w:num w:numId="30" w16cid:durableId="1410611578">
    <w:abstractNumId w:val="15"/>
  </w:num>
  <w:num w:numId="31" w16cid:durableId="410203921">
    <w:abstractNumId w:val="21"/>
  </w:num>
  <w:num w:numId="32" w16cid:durableId="1464695795">
    <w:abstractNumId w:val="35"/>
  </w:num>
  <w:num w:numId="33" w16cid:durableId="776220857">
    <w:abstractNumId w:val="31"/>
  </w:num>
  <w:num w:numId="34" w16cid:durableId="1726368690">
    <w:abstractNumId w:val="19"/>
  </w:num>
  <w:num w:numId="35" w16cid:durableId="1936009656">
    <w:abstractNumId w:val="10"/>
  </w:num>
  <w:num w:numId="36" w16cid:durableId="928468147">
    <w:abstractNumId w:val="16"/>
  </w:num>
  <w:num w:numId="37" w16cid:durableId="1452287183">
    <w:abstractNumId w:val="18"/>
  </w:num>
  <w:num w:numId="38" w16cid:durableId="2113939845">
    <w:abstractNumId w:val="3"/>
  </w:num>
  <w:num w:numId="39" w16cid:durableId="1309283722">
    <w:abstractNumId w:val="4"/>
  </w:num>
  <w:num w:numId="40" w16cid:durableId="75590571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C4"/>
    <w:rsid w:val="0000037B"/>
    <w:rsid w:val="00003BB4"/>
    <w:rsid w:val="00007720"/>
    <w:rsid w:val="00007C5F"/>
    <w:rsid w:val="000109EE"/>
    <w:rsid w:val="00013339"/>
    <w:rsid w:val="0001622F"/>
    <w:rsid w:val="00020A79"/>
    <w:rsid w:val="00020AC2"/>
    <w:rsid w:val="00020E34"/>
    <w:rsid w:val="000279E4"/>
    <w:rsid w:val="00030250"/>
    <w:rsid w:val="000314DC"/>
    <w:rsid w:val="00033333"/>
    <w:rsid w:val="0003389F"/>
    <w:rsid w:val="00033B7E"/>
    <w:rsid w:val="000349C2"/>
    <w:rsid w:val="00036359"/>
    <w:rsid w:val="000370CC"/>
    <w:rsid w:val="0004056E"/>
    <w:rsid w:val="0004129B"/>
    <w:rsid w:val="00041966"/>
    <w:rsid w:val="00043EC7"/>
    <w:rsid w:val="0004531A"/>
    <w:rsid w:val="00045C65"/>
    <w:rsid w:val="00047444"/>
    <w:rsid w:val="00050551"/>
    <w:rsid w:val="0005136E"/>
    <w:rsid w:val="00052F5A"/>
    <w:rsid w:val="00064D9C"/>
    <w:rsid w:val="000663C8"/>
    <w:rsid w:val="00066841"/>
    <w:rsid w:val="00067A80"/>
    <w:rsid w:val="000703BA"/>
    <w:rsid w:val="00070A95"/>
    <w:rsid w:val="00071A74"/>
    <w:rsid w:val="00076287"/>
    <w:rsid w:val="000815F0"/>
    <w:rsid w:val="0009203C"/>
    <w:rsid w:val="00095294"/>
    <w:rsid w:val="000A6C6D"/>
    <w:rsid w:val="000A70A0"/>
    <w:rsid w:val="000B14A4"/>
    <w:rsid w:val="000B7665"/>
    <w:rsid w:val="000C7ECF"/>
    <w:rsid w:val="000D1ED4"/>
    <w:rsid w:val="000D51A0"/>
    <w:rsid w:val="000D5700"/>
    <w:rsid w:val="000D666F"/>
    <w:rsid w:val="000E36FF"/>
    <w:rsid w:val="000E47C5"/>
    <w:rsid w:val="000E6E0A"/>
    <w:rsid w:val="000E6FD5"/>
    <w:rsid w:val="000E7F2E"/>
    <w:rsid w:val="000F098A"/>
    <w:rsid w:val="000F10CB"/>
    <w:rsid w:val="000F4494"/>
    <w:rsid w:val="00103031"/>
    <w:rsid w:val="001111C9"/>
    <w:rsid w:val="00111600"/>
    <w:rsid w:val="00112103"/>
    <w:rsid w:val="001132BD"/>
    <w:rsid w:val="00114EE8"/>
    <w:rsid w:val="0012023F"/>
    <w:rsid w:val="0012350F"/>
    <w:rsid w:val="00130786"/>
    <w:rsid w:val="0013163C"/>
    <w:rsid w:val="00131890"/>
    <w:rsid w:val="00132B97"/>
    <w:rsid w:val="001342E1"/>
    <w:rsid w:val="001347B1"/>
    <w:rsid w:val="0013519F"/>
    <w:rsid w:val="00142231"/>
    <w:rsid w:val="00147C33"/>
    <w:rsid w:val="001542B5"/>
    <w:rsid w:val="0016085A"/>
    <w:rsid w:val="001611BD"/>
    <w:rsid w:val="00161573"/>
    <w:rsid w:val="001617BB"/>
    <w:rsid w:val="00172817"/>
    <w:rsid w:val="00172D38"/>
    <w:rsid w:val="001748B0"/>
    <w:rsid w:val="00180B12"/>
    <w:rsid w:val="00181A0B"/>
    <w:rsid w:val="00187709"/>
    <w:rsid w:val="00192322"/>
    <w:rsid w:val="0019683C"/>
    <w:rsid w:val="00197162"/>
    <w:rsid w:val="001A0F8E"/>
    <w:rsid w:val="001A32FE"/>
    <w:rsid w:val="001A50AE"/>
    <w:rsid w:val="001A6674"/>
    <w:rsid w:val="001A6B31"/>
    <w:rsid w:val="001B0441"/>
    <w:rsid w:val="001B1877"/>
    <w:rsid w:val="001B2C69"/>
    <w:rsid w:val="001B6EA4"/>
    <w:rsid w:val="001C4B84"/>
    <w:rsid w:val="001C511E"/>
    <w:rsid w:val="001D5938"/>
    <w:rsid w:val="001E00B3"/>
    <w:rsid w:val="001E03DF"/>
    <w:rsid w:val="001E1508"/>
    <w:rsid w:val="001E27FA"/>
    <w:rsid w:val="001E39E6"/>
    <w:rsid w:val="001E3C9E"/>
    <w:rsid w:val="001E4ECE"/>
    <w:rsid w:val="001E5A40"/>
    <w:rsid w:val="001E6319"/>
    <w:rsid w:val="001F09B4"/>
    <w:rsid w:val="001F5DAE"/>
    <w:rsid w:val="001F61D4"/>
    <w:rsid w:val="001F7FF7"/>
    <w:rsid w:val="0020335C"/>
    <w:rsid w:val="00206441"/>
    <w:rsid w:val="002072B7"/>
    <w:rsid w:val="00207C34"/>
    <w:rsid w:val="00207D79"/>
    <w:rsid w:val="0021302F"/>
    <w:rsid w:val="00214ADC"/>
    <w:rsid w:val="00222BF9"/>
    <w:rsid w:val="00225F21"/>
    <w:rsid w:val="002268EC"/>
    <w:rsid w:val="00227472"/>
    <w:rsid w:val="00230087"/>
    <w:rsid w:val="002359FD"/>
    <w:rsid w:val="00236B08"/>
    <w:rsid w:val="002378A2"/>
    <w:rsid w:val="0024061A"/>
    <w:rsid w:val="00241350"/>
    <w:rsid w:val="00243471"/>
    <w:rsid w:val="00244464"/>
    <w:rsid w:val="0025067C"/>
    <w:rsid w:val="00250BBD"/>
    <w:rsid w:val="002535B2"/>
    <w:rsid w:val="00253FFF"/>
    <w:rsid w:val="002611A1"/>
    <w:rsid w:val="002612E7"/>
    <w:rsid w:val="00262F08"/>
    <w:rsid w:val="002704AA"/>
    <w:rsid w:val="00273821"/>
    <w:rsid w:val="0027442F"/>
    <w:rsid w:val="002913FF"/>
    <w:rsid w:val="00291E77"/>
    <w:rsid w:val="002928AF"/>
    <w:rsid w:val="00292C16"/>
    <w:rsid w:val="002B1448"/>
    <w:rsid w:val="002B1D51"/>
    <w:rsid w:val="002B551C"/>
    <w:rsid w:val="002B5F85"/>
    <w:rsid w:val="002B7533"/>
    <w:rsid w:val="002B7FAA"/>
    <w:rsid w:val="002C1643"/>
    <w:rsid w:val="002C471B"/>
    <w:rsid w:val="002C5B35"/>
    <w:rsid w:val="002D24F0"/>
    <w:rsid w:val="002D270D"/>
    <w:rsid w:val="002D2DDD"/>
    <w:rsid w:val="002D3C27"/>
    <w:rsid w:val="002D5638"/>
    <w:rsid w:val="002D6151"/>
    <w:rsid w:val="002E7678"/>
    <w:rsid w:val="002F035C"/>
    <w:rsid w:val="002F2349"/>
    <w:rsid w:val="002F7407"/>
    <w:rsid w:val="002F7BC8"/>
    <w:rsid w:val="00302FE9"/>
    <w:rsid w:val="00304AB7"/>
    <w:rsid w:val="0030766E"/>
    <w:rsid w:val="00311F0F"/>
    <w:rsid w:val="003135F6"/>
    <w:rsid w:val="00316B08"/>
    <w:rsid w:val="00321C09"/>
    <w:rsid w:val="00325593"/>
    <w:rsid w:val="00326779"/>
    <w:rsid w:val="00330858"/>
    <w:rsid w:val="003308B3"/>
    <w:rsid w:val="003350AE"/>
    <w:rsid w:val="0033557E"/>
    <w:rsid w:val="00336496"/>
    <w:rsid w:val="00342305"/>
    <w:rsid w:val="00342D1C"/>
    <w:rsid w:val="00343D14"/>
    <w:rsid w:val="003478DE"/>
    <w:rsid w:val="00355317"/>
    <w:rsid w:val="00355E9D"/>
    <w:rsid w:val="00360BDC"/>
    <w:rsid w:val="00364543"/>
    <w:rsid w:val="00365FB2"/>
    <w:rsid w:val="003706B8"/>
    <w:rsid w:val="003745FE"/>
    <w:rsid w:val="003765D3"/>
    <w:rsid w:val="00376FFB"/>
    <w:rsid w:val="00380751"/>
    <w:rsid w:val="00382272"/>
    <w:rsid w:val="00383EBB"/>
    <w:rsid w:val="00384E52"/>
    <w:rsid w:val="00385191"/>
    <w:rsid w:val="003857A2"/>
    <w:rsid w:val="0039003F"/>
    <w:rsid w:val="0039163E"/>
    <w:rsid w:val="00391DC6"/>
    <w:rsid w:val="003A6507"/>
    <w:rsid w:val="003B252C"/>
    <w:rsid w:val="003B26DA"/>
    <w:rsid w:val="003C2218"/>
    <w:rsid w:val="003C2AE3"/>
    <w:rsid w:val="003C3DEC"/>
    <w:rsid w:val="003C489B"/>
    <w:rsid w:val="003D39C7"/>
    <w:rsid w:val="003D5A96"/>
    <w:rsid w:val="003D7900"/>
    <w:rsid w:val="003F1EF5"/>
    <w:rsid w:val="00401682"/>
    <w:rsid w:val="0040496E"/>
    <w:rsid w:val="00405931"/>
    <w:rsid w:val="004115A3"/>
    <w:rsid w:val="0041381A"/>
    <w:rsid w:val="004144A5"/>
    <w:rsid w:val="00421193"/>
    <w:rsid w:val="00421845"/>
    <w:rsid w:val="00425A10"/>
    <w:rsid w:val="004269DA"/>
    <w:rsid w:val="00427032"/>
    <w:rsid w:val="00430EED"/>
    <w:rsid w:val="00441B28"/>
    <w:rsid w:val="00442D7A"/>
    <w:rsid w:val="00450219"/>
    <w:rsid w:val="004538E5"/>
    <w:rsid w:val="00463418"/>
    <w:rsid w:val="00464B3F"/>
    <w:rsid w:val="00471E08"/>
    <w:rsid w:val="00474666"/>
    <w:rsid w:val="00474928"/>
    <w:rsid w:val="00475B3F"/>
    <w:rsid w:val="00476CF0"/>
    <w:rsid w:val="004776D2"/>
    <w:rsid w:val="00477CF8"/>
    <w:rsid w:val="004802B4"/>
    <w:rsid w:val="0048653F"/>
    <w:rsid w:val="00487C35"/>
    <w:rsid w:val="0049240B"/>
    <w:rsid w:val="00493729"/>
    <w:rsid w:val="00496420"/>
    <w:rsid w:val="00497AA8"/>
    <w:rsid w:val="004A0523"/>
    <w:rsid w:val="004A48D7"/>
    <w:rsid w:val="004B0AFC"/>
    <w:rsid w:val="004B50CA"/>
    <w:rsid w:val="004C1EAB"/>
    <w:rsid w:val="004C20F7"/>
    <w:rsid w:val="004C3B29"/>
    <w:rsid w:val="004C6230"/>
    <w:rsid w:val="004D44B3"/>
    <w:rsid w:val="004D6BA6"/>
    <w:rsid w:val="004E0EE2"/>
    <w:rsid w:val="004E2B87"/>
    <w:rsid w:val="004F6376"/>
    <w:rsid w:val="004F679F"/>
    <w:rsid w:val="004F69DC"/>
    <w:rsid w:val="004F6EA9"/>
    <w:rsid w:val="00502435"/>
    <w:rsid w:val="005044DE"/>
    <w:rsid w:val="005102EF"/>
    <w:rsid w:val="00516F5F"/>
    <w:rsid w:val="005170D7"/>
    <w:rsid w:val="00517E3E"/>
    <w:rsid w:val="00521703"/>
    <w:rsid w:val="0052300F"/>
    <w:rsid w:val="00525975"/>
    <w:rsid w:val="00530A67"/>
    <w:rsid w:val="00534EE4"/>
    <w:rsid w:val="00536184"/>
    <w:rsid w:val="00540A67"/>
    <w:rsid w:val="0054621C"/>
    <w:rsid w:val="00550236"/>
    <w:rsid w:val="005503C2"/>
    <w:rsid w:val="00550ADF"/>
    <w:rsid w:val="00555CCE"/>
    <w:rsid w:val="00560FE0"/>
    <w:rsid w:val="00563B14"/>
    <w:rsid w:val="005650F1"/>
    <w:rsid w:val="00565E4D"/>
    <w:rsid w:val="00574274"/>
    <w:rsid w:val="005773D3"/>
    <w:rsid w:val="005802FE"/>
    <w:rsid w:val="0058252A"/>
    <w:rsid w:val="0058316D"/>
    <w:rsid w:val="00584924"/>
    <w:rsid w:val="00587ACF"/>
    <w:rsid w:val="00591109"/>
    <w:rsid w:val="00591A62"/>
    <w:rsid w:val="00592BDE"/>
    <w:rsid w:val="00594B91"/>
    <w:rsid w:val="005968A5"/>
    <w:rsid w:val="005A1734"/>
    <w:rsid w:val="005A183A"/>
    <w:rsid w:val="005A4142"/>
    <w:rsid w:val="005A4C91"/>
    <w:rsid w:val="005A6E0D"/>
    <w:rsid w:val="005B5577"/>
    <w:rsid w:val="005B604F"/>
    <w:rsid w:val="005C242D"/>
    <w:rsid w:val="005C4280"/>
    <w:rsid w:val="005D167F"/>
    <w:rsid w:val="005D3E71"/>
    <w:rsid w:val="005D41E4"/>
    <w:rsid w:val="005D4B9A"/>
    <w:rsid w:val="005D55F7"/>
    <w:rsid w:val="005E0174"/>
    <w:rsid w:val="005E06F2"/>
    <w:rsid w:val="005F4C66"/>
    <w:rsid w:val="005F6494"/>
    <w:rsid w:val="0060271D"/>
    <w:rsid w:val="00611A17"/>
    <w:rsid w:val="00614664"/>
    <w:rsid w:val="00614D13"/>
    <w:rsid w:val="00617126"/>
    <w:rsid w:val="00617544"/>
    <w:rsid w:val="00622255"/>
    <w:rsid w:val="00622608"/>
    <w:rsid w:val="00622D97"/>
    <w:rsid w:val="006328A1"/>
    <w:rsid w:val="006372F3"/>
    <w:rsid w:val="0064062C"/>
    <w:rsid w:val="00640B61"/>
    <w:rsid w:val="00641D4A"/>
    <w:rsid w:val="006420D4"/>
    <w:rsid w:val="0064319E"/>
    <w:rsid w:val="00650D3E"/>
    <w:rsid w:val="00653647"/>
    <w:rsid w:val="006635E1"/>
    <w:rsid w:val="00665351"/>
    <w:rsid w:val="006709BA"/>
    <w:rsid w:val="00670C1D"/>
    <w:rsid w:val="00672A79"/>
    <w:rsid w:val="00673F29"/>
    <w:rsid w:val="00677B6B"/>
    <w:rsid w:val="006802B8"/>
    <w:rsid w:val="00681948"/>
    <w:rsid w:val="00681F03"/>
    <w:rsid w:val="0069706F"/>
    <w:rsid w:val="006A2437"/>
    <w:rsid w:val="006A4385"/>
    <w:rsid w:val="006A4AC5"/>
    <w:rsid w:val="006A7FD6"/>
    <w:rsid w:val="006B095D"/>
    <w:rsid w:val="006B2983"/>
    <w:rsid w:val="006B4293"/>
    <w:rsid w:val="006B5836"/>
    <w:rsid w:val="006C101E"/>
    <w:rsid w:val="006C4017"/>
    <w:rsid w:val="006C448A"/>
    <w:rsid w:val="006D27FC"/>
    <w:rsid w:val="006D28A8"/>
    <w:rsid w:val="006D2E76"/>
    <w:rsid w:val="006D7C46"/>
    <w:rsid w:val="006E2663"/>
    <w:rsid w:val="006E58A7"/>
    <w:rsid w:val="006F00EC"/>
    <w:rsid w:val="006F2273"/>
    <w:rsid w:val="006F5D9A"/>
    <w:rsid w:val="006F6E0B"/>
    <w:rsid w:val="006F73C6"/>
    <w:rsid w:val="00700C16"/>
    <w:rsid w:val="00711053"/>
    <w:rsid w:val="00713766"/>
    <w:rsid w:val="00713CC4"/>
    <w:rsid w:val="00714E4A"/>
    <w:rsid w:val="00716169"/>
    <w:rsid w:val="00721F6F"/>
    <w:rsid w:val="007239E7"/>
    <w:rsid w:val="00723A76"/>
    <w:rsid w:val="00723D41"/>
    <w:rsid w:val="00724776"/>
    <w:rsid w:val="00724932"/>
    <w:rsid w:val="00731DC4"/>
    <w:rsid w:val="007325A4"/>
    <w:rsid w:val="007333B5"/>
    <w:rsid w:val="0074005D"/>
    <w:rsid w:val="00740716"/>
    <w:rsid w:val="0074377A"/>
    <w:rsid w:val="007445CD"/>
    <w:rsid w:val="0074660C"/>
    <w:rsid w:val="00757DB7"/>
    <w:rsid w:val="007638CD"/>
    <w:rsid w:val="00763BB5"/>
    <w:rsid w:val="007651BC"/>
    <w:rsid w:val="00770279"/>
    <w:rsid w:val="0077178F"/>
    <w:rsid w:val="00774720"/>
    <w:rsid w:val="00775ED2"/>
    <w:rsid w:val="0077617F"/>
    <w:rsid w:val="00777AC7"/>
    <w:rsid w:val="00780537"/>
    <w:rsid w:val="00780791"/>
    <w:rsid w:val="00780970"/>
    <w:rsid w:val="00782D59"/>
    <w:rsid w:val="00784176"/>
    <w:rsid w:val="00791067"/>
    <w:rsid w:val="00794B4A"/>
    <w:rsid w:val="007A3937"/>
    <w:rsid w:val="007B10AB"/>
    <w:rsid w:val="007B2FDE"/>
    <w:rsid w:val="007B4687"/>
    <w:rsid w:val="007B69C6"/>
    <w:rsid w:val="007B6C9D"/>
    <w:rsid w:val="007B7948"/>
    <w:rsid w:val="007C230D"/>
    <w:rsid w:val="007C4540"/>
    <w:rsid w:val="007D33E4"/>
    <w:rsid w:val="007D35A8"/>
    <w:rsid w:val="007D65DC"/>
    <w:rsid w:val="007D72EE"/>
    <w:rsid w:val="007E0D47"/>
    <w:rsid w:val="007E4AB1"/>
    <w:rsid w:val="007E761A"/>
    <w:rsid w:val="00800C63"/>
    <w:rsid w:val="00804CBD"/>
    <w:rsid w:val="00804E0A"/>
    <w:rsid w:val="00806F4F"/>
    <w:rsid w:val="00812680"/>
    <w:rsid w:val="008127D7"/>
    <w:rsid w:val="00812D28"/>
    <w:rsid w:val="00813D73"/>
    <w:rsid w:val="00814F46"/>
    <w:rsid w:val="00816F5E"/>
    <w:rsid w:val="00820C89"/>
    <w:rsid w:val="00834B72"/>
    <w:rsid w:val="008372A1"/>
    <w:rsid w:val="00841BBE"/>
    <w:rsid w:val="00842BF9"/>
    <w:rsid w:val="00842F12"/>
    <w:rsid w:val="00851701"/>
    <w:rsid w:val="00852CB6"/>
    <w:rsid w:val="00856C08"/>
    <w:rsid w:val="008572BD"/>
    <w:rsid w:val="00862B06"/>
    <w:rsid w:val="0086444F"/>
    <w:rsid w:val="00864F4C"/>
    <w:rsid w:val="00870624"/>
    <w:rsid w:val="00876C4E"/>
    <w:rsid w:val="0088150D"/>
    <w:rsid w:val="00894FF6"/>
    <w:rsid w:val="00896A2F"/>
    <w:rsid w:val="008A3809"/>
    <w:rsid w:val="008A5291"/>
    <w:rsid w:val="008A6515"/>
    <w:rsid w:val="008B11FD"/>
    <w:rsid w:val="008B1BF6"/>
    <w:rsid w:val="008B22F2"/>
    <w:rsid w:val="008B2A9F"/>
    <w:rsid w:val="008B700D"/>
    <w:rsid w:val="008C19D8"/>
    <w:rsid w:val="008C303A"/>
    <w:rsid w:val="008C39D6"/>
    <w:rsid w:val="008C4474"/>
    <w:rsid w:val="008C5390"/>
    <w:rsid w:val="008D6417"/>
    <w:rsid w:val="008D7406"/>
    <w:rsid w:val="008E46E5"/>
    <w:rsid w:val="008E6E14"/>
    <w:rsid w:val="008F1478"/>
    <w:rsid w:val="008F1927"/>
    <w:rsid w:val="008F3887"/>
    <w:rsid w:val="008F4EDC"/>
    <w:rsid w:val="008F5BE7"/>
    <w:rsid w:val="008F7095"/>
    <w:rsid w:val="009104EC"/>
    <w:rsid w:val="00913DC8"/>
    <w:rsid w:val="0091421B"/>
    <w:rsid w:val="00914690"/>
    <w:rsid w:val="009177FF"/>
    <w:rsid w:val="00917FDF"/>
    <w:rsid w:val="00921085"/>
    <w:rsid w:val="00921BA5"/>
    <w:rsid w:val="00925148"/>
    <w:rsid w:val="009252B9"/>
    <w:rsid w:val="00926049"/>
    <w:rsid w:val="009324F8"/>
    <w:rsid w:val="009443FA"/>
    <w:rsid w:val="0095112B"/>
    <w:rsid w:val="00951A94"/>
    <w:rsid w:val="009535E8"/>
    <w:rsid w:val="00954E6F"/>
    <w:rsid w:val="009564E2"/>
    <w:rsid w:val="009602C2"/>
    <w:rsid w:val="009635AD"/>
    <w:rsid w:val="0096496D"/>
    <w:rsid w:val="00966729"/>
    <w:rsid w:val="00981B3F"/>
    <w:rsid w:val="00982C76"/>
    <w:rsid w:val="00984452"/>
    <w:rsid w:val="0098579D"/>
    <w:rsid w:val="00992B22"/>
    <w:rsid w:val="009A2A85"/>
    <w:rsid w:val="009A62BF"/>
    <w:rsid w:val="009A7B2E"/>
    <w:rsid w:val="009B1773"/>
    <w:rsid w:val="009B6AD8"/>
    <w:rsid w:val="009C0A8C"/>
    <w:rsid w:val="009C439E"/>
    <w:rsid w:val="009D1EA8"/>
    <w:rsid w:val="009D2B3A"/>
    <w:rsid w:val="009D3774"/>
    <w:rsid w:val="009D7720"/>
    <w:rsid w:val="009E22A5"/>
    <w:rsid w:val="009E5D35"/>
    <w:rsid w:val="009E6206"/>
    <w:rsid w:val="009E639D"/>
    <w:rsid w:val="009F43C9"/>
    <w:rsid w:val="009F5FF4"/>
    <w:rsid w:val="009F7509"/>
    <w:rsid w:val="00A00A2B"/>
    <w:rsid w:val="00A016C4"/>
    <w:rsid w:val="00A0212B"/>
    <w:rsid w:val="00A022EC"/>
    <w:rsid w:val="00A027F7"/>
    <w:rsid w:val="00A02BC9"/>
    <w:rsid w:val="00A02DC1"/>
    <w:rsid w:val="00A04092"/>
    <w:rsid w:val="00A04587"/>
    <w:rsid w:val="00A05955"/>
    <w:rsid w:val="00A10205"/>
    <w:rsid w:val="00A12C5D"/>
    <w:rsid w:val="00A204B9"/>
    <w:rsid w:val="00A21572"/>
    <w:rsid w:val="00A224FA"/>
    <w:rsid w:val="00A23EEB"/>
    <w:rsid w:val="00A32079"/>
    <w:rsid w:val="00A36D81"/>
    <w:rsid w:val="00A37C67"/>
    <w:rsid w:val="00A41FCA"/>
    <w:rsid w:val="00A44CF6"/>
    <w:rsid w:val="00A45280"/>
    <w:rsid w:val="00A469B1"/>
    <w:rsid w:val="00A52DFE"/>
    <w:rsid w:val="00A567CA"/>
    <w:rsid w:val="00A6005B"/>
    <w:rsid w:val="00A65BB4"/>
    <w:rsid w:val="00A707E5"/>
    <w:rsid w:val="00A736E6"/>
    <w:rsid w:val="00A749F6"/>
    <w:rsid w:val="00A76909"/>
    <w:rsid w:val="00A76F2D"/>
    <w:rsid w:val="00A7709F"/>
    <w:rsid w:val="00A81C08"/>
    <w:rsid w:val="00A82632"/>
    <w:rsid w:val="00A82BA4"/>
    <w:rsid w:val="00A83B1D"/>
    <w:rsid w:val="00A855DD"/>
    <w:rsid w:val="00A86835"/>
    <w:rsid w:val="00A87FB8"/>
    <w:rsid w:val="00A913C5"/>
    <w:rsid w:val="00A9164C"/>
    <w:rsid w:val="00A91862"/>
    <w:rsid w:val="00A91BBB"/>
    <w:rsid w:val="00A93D63"/>
    <w:rsid w:val="00A963A3"/>
    <w:rsid w:val="00A97394"/>
    <w:rsid w:val="00AA4EFC"/>
    <w:rsid w:val="00AB606B"/>
    <w:rsid w:val="00AD13FC"/>
    <w:rsid w:val="00AD3F26"/>
    <w:rsid w:val="00AD6D5C"/>
    <w:rsid w:val="00AD76A2"/>
    <w:rsid w:val="00AE22F9"/>
    <w:rsid w:val="00AE2DEF"/>
    <w:rsid w:val="00AE3C22"/>
    <w:rsid w:val="00AE7311"/>
    <w:rsid w:val="00AE7860"/>
    <w:rsid w:val="00AF5C24"/>
    <w:rsid w:val="00AF602A"/>
    <w:rsid w:val="00AF7097"/>
    <w:rsid w:val="00B008EF"/>
    <w:rsid w:val="00B00D58"/>
    <w:rsid w:val="00B01DCF"/>
    <w:rsid w:val="00B0349E"/>
    <w:rsid w:val="00B06A57"/>
    <w:rsid w:val="00B14893"/>
    <w:rsid w:val="00B1736C"/>
    <w:rsid w:val="00B20B3F"/>
    <w:rsid w:val="00B21DBC"/>
    <w:rsid w:val="00B24293"/>
    <w:rsid w:val="00B246F3"/>
    <w:rsid w:val="00B318D5"/>
    <w:rsid w:val="00B34402"/>
    <w:rsid w:val="00B35D84"/>
    <w:rsid w:val="00B3635F"/>
    <w:rsid w:val="00B379CB"/>
    <w:rsid w:val="00B37B66"/>
    <w:rsid w:val="00B417B9"/>
    <w:rsid w:val="00B41D0F"/>
    <w:rsid w:val="00B43457"/>
    <w:rsid w:val="00B44A3E"/>
    <w:rsid w:val="00B44E68"/>
    <w:rsid w:val="00B473E4"/>
    <w:rsid w:val="00B4786D"/>
    <w:rsid w:val="00B504F9"/>
    <w:rsid w:val="00B601B8"/>
    <w:rsid w:val="00B63BFA"/>
    <w:rsid w:val="00B738A0"/>
    <w:rsid w:val="00B8297D"/>
    <w:rsid w:val="00B84855"/>
    <w:rsid w:val="00B84B64"/>
    <w:rsid w:val="00B90D14"/>
    <w:rsid w:val="00BA0986"/>
    <w:rsid w:val="00BA487F"/>
    <w:rsid w:val="00BA5C49"/>
    <w:rsid w:val="00BA5F82"/>
    <w:rsid w:val="00BA7134"/>
    <w:rsid w:val="00BA7478"/>
    <w:rsid w:val="00BB3011"/>
    <w:rsid w:val="00BB36E1"/>
    <w:rsid w:val="00BC1F5A"/>
    <w:rsid w:val="00BC3CF6"/>
    <w:rsid w:val="00BC4A9B"/>
    <w:rsid w:val="00BE1B02"/>
    <w:rsid w:val="00BE22A7"/>
    <w:rsid w:val="00BE47C4"/>
    <w:rsid w:val="00BE50ED"/>
    <w:rsid w:val="00BE75BC"/>
    <w:rsid w:val="00BF4345"/>
    <w:rsid w:val="00BF48CA"/>
    <w:rsid w:val="00BF6678"/>
    <w:rsid w:val="00BF66BA"/>
    <w:rsid w:val="00C001BB"/>
    <w:rsid w:val="00C00206"/>
    <w:rsid w:val="00C004AD"/>
    <w:rsid w:val="00C03D7E"/>
    <w:rsid w:val="00C03EDA"/>
    <w:rsid w:val="00C057D7"/>
    <w:rsid w:val="00C11C05"/>
    <w:rsid w:val="00C15F12"/>
    <w:rsid w:val="00C20CFF"/>
    <w:rsid w:val="00C20E8D"/>
    <w:rsid w:val="00C22BD4"/>
    <w:rsid w:val="00C23DA4"/>
    <w:rsid w:val="00C30415"/>
    <w:rsid w:val="00C31323"/>
    <w:rsid w:val="00C3148C"/>
    <w:rsid w:val="00C36CEE"/>
    <w:rsid w:val="00C375EE"/>
    <w:rsid w:val="00C41197"/>
    <w:rsid w:val="00C42182"/>
    <w:rsid w:val="00C43E7B"/>
    <w:rsid w:val="00C44CB8"/>
    <w:rsid w:val="00C4571E"/>
    <w:rsid w:val="00C45AB6"/>
    <w:rsid w:val="00C50796"/>
    <w:rsid w:val="00C52622"/>
    <w:rsid w:val="00C5415F"/>
    <w:rsid w:val="00C6015B"/>
    <w:rsid w:val="00C611DA"/>
    <w:rsid w:val="00C6589F"/>
    <w:rsid w:val="00C718EC"/>
    <w:rsid w:val="00C73BFD"/>
    <w:rsid w:val="00C7428E"/>
    <w:rsid w:val="00C76FB7"/>
    <w:rsid w:val="00C771E6"/>
    <w:rsid w:val="00C908B7"/>
    <w:rsid w:val="00C92A4B"/>
    <w:rsid w:val="00C97B26"/>
    <w:rsid w:val="00CA275F"/>
    <w:rsid w:val="00CA348E"/>
    <w:rsid w:val="00CA65ED"/>
    <w:rsid w:val="00CB4371"/>
    <w:rsid w:val="00CB473E"/>
    <w:rsid w:val="00CB4837"/>
    <w:rsid w:val="00CB59F3"/>
    <w:rsid w:val="00CB5A92"/>
    <w:rsid w:val="00CB71A6"/>
    <w:rsid w:val="00CB762D"/>
    <w:rsid w:val="00CB7670"/>
    <w:rsid w:val="00CC1388"/>
    <w:rsid w:val="00CC19F2"/>
    <w:rsid w:val="00CC1C44"/>
    <w:rsid w:val="00CC1CEC"/>
    <w:rsid w:val="00CC35B7"/>
    <w:rsid w:val="00CC55D9"/>
    <w:rsid w:val="00CC77EB"/>
    <w:rsid w:val="00CD30F5"/>
    <w:rsid w:val="00CD6449"/>
    <w:rsid w:val="00CD6A7D"/>
    <w:rsid w:val="00CE07AC"/>
    <w:rsid w:val="00CE2FF2"/>
    <w:rsid w:val="00CE5651"/>
    <w:rsid w:val="00CF7022"/>
    <w:rsid w:val="00D01B40"/>
    <w:rsid w:val="00D03B33"/>
    <w:rsid w:val="00D03B48"/>
    <w:rsid w:val="00D043D7"/>
    <w:rsid w:val="00D0550A"/>
    <w:rsid w:val="00D072EB"/>
    <w:rsid w:val="00D21C78"/>
    <w:rsid w:val="00D22EAD"/>
    <w:rsid w:val="00D2494C"/>
    <w:rsid w:val="00D36202"/>
    <w:rsid w:val="00D40236"/>
    <w:rsid w:val="00D4048E"/>
    <w:rsid w:val="00D444D8"/>
    <w:rsid w:val="00D44BB0"/>
    <w:rsid w:val="00D500E9"/>
    <w:rsid w:val="00D51469"/>
    <w:rsid w:val="00D522E7"/>
    <w:rsid w:val="00D54DE8"/>
    <w:rsid w:val="00D57C3A"/>
    <w:rsid w:val="00D57F3E"/>
    <w:rsid w:val="00D615A0"/>
    <w:rsid w:val="00D62038"/>
    <w:rsid w:val="00D710C4"/>
    <w:rsid w:val="00D7257A"/>
    <w:rsid w:val="00D779A3"/>
    <w:rsid w:val="00D77FD1"/>
    <w:rsid w:val="00D8233E"/>
    <w:rsid w:val="00D82950"/>
    <w:rsid w:val="00D8641F"/>
    <w:rsid w:val="00D871D0"/>
    <w:rsid w:val="00D87317"/>
    <w:rsid w:val="00D910FE"/>
    <w:rsid w:val="00D94D75"/>
    <w:rsid w:val="00D9571E"/>
    <w:rsid w:val="00DA2EBF"/>
    <w:rsid w:val="00DB20C5"/>
    <w:rsid w:val="00DB2B13"/>
    <w:rsid w:val="00DB45E0"/>
    <w:rsid w:val="00DC1336"/>
    <w:rsid w:val="00DC35A2"/>
    <w:rsid w:val="00DC4550"/>
    <w:rsid w:val="00DC5B8A"/>
    <w:rsid w:val="00DC5EE5"/>
    <w:rsid w:val="00DD2499"/>
    <w:rsid w:val="00DD7CDF"/>
    <w:rsid w:val="00DE195B"/>
    <w:rsid w:val="00DE341E"/>
    <w:rsid w:val="00DE4179"/>
    <w:rsid w:val="00DE5E1B"/>
    <w:rsid w:val="00DF1C81"/>
    <w:rsid w:val="00DF229D"/>
    <w:rsid w:val="00DF3187"/>
    <w:rsid w:val="00DF346E"/>
    <w:rsid w:val="00DF4FE5"/>
    <w:rsid w:val="00DF71E6"/>
    <w:rsid w:val="00DF7908"/>
    <w:rsid w:val="00E03C86"/>
    <w:rsid w:val="00E11674"/>
    <w:rsid w:val="00E12BDD"/>
    <w:rsid w:val="00E1361A"/>
    <w:rsid w:val="00E13E30"/>
    <w:rsid w:val="00E147DD"/>
    <w:rsid w:val="00E17445"/>
    <w:rsid w:val="00E20DA3"/>
    <w:rsid w:val="00E36888"/>
    <w:rsid w:val="00E4085A"/>
    <w:rsid w:val="00E41F96"/>
    <w:rsid w:val="00E43B0C"/>
    <w:rsid w:val="00E44108"/>
    <w:rsid w:val="00E50229"/>
    <w:rsid w:val="00E50330"/>
    <w:rsid w:val="00E50837"/>
    <w:rsid w:val="00E53C6D"/>
    <w:rsid w:val="00E542EF"/>
    <w:rsid w:val="00E56719"/>
    <w:rsid w:val="00E602D6"/>
    <w:rsid w:val="00E63935"/>
    <w:rsid w:val="00E66F91"/>
    <w:rsid w:val="00E72442"/>
    <w:rsid w:val="00E727E2"/>
    <w:rsid w:val="00E72879"/>
    <w:rsid w:val="00E7588D"/>
    <w:rsid w:val="00E76009"/>
    <w:rsid w:val="00E76613"/>
    <w:rsid w:val="00E865BA"/>
    <w:rsid w:val="00E94FA5"/>
    <w:rsid w:val="00EA5A8E"/>
    <w:rsid w:val="00EB206F"/>
    <w:rsid w:val="00EB4FA9"/>
    <w:rsid w:val="00EC0F38"/>
    <w:rsid w:val="00EC0F7C"/>
    <w:rsid w:val="00EC3AEB"/>
    <w:rsid w:val="00EC3C41"/>
    <w:rsid w:val="00ED0E3D"/>
    <w:rsid w:val="00ED1387"/>
    <w:rsid w:val="00ED26EB"/>
    <w:rsid w:val="00ED5E17"/>
    <w:rsid w:val="00ED70DB"/>
    <w:rsid w:val="00ED76A5"/>
    <w:rsid w:val="00EE461B"/>
    <w:rsid w:val="00EE47F0"/>
    <w:rsid w:val="00EE4EEA"/>
    <w:rsid w:val="00EE7ADA"/>
    <w:rsid w:val="00EF08FA"/>
    <w:rsid w:val="00EF28CA"/>
    <w:rsid w:val="00EF4AC2"/>
    <w:rsid w:val="00F01161"/>
    <w:rsid w:val="00F03DA4"/>
    <w:rsid w:val="00F07D34"/>
    <w:rsid w:val="00F13006"/>
    <w:rsid w:val="00F15DD4"/>
    <w:rsid w:val="00F27DE7"/>
    <w:rsid w:val="00F35C6B"/>
    <w:rsid w:val="00F40F7A"/>
    <w:rsid w:val="00F4406F"/>
    <w:rsid w:val="00F440BB"/>
    <w:rsid w:val="00F503D4"/>
    <w:rsid w:val="00F50661"/>
    <w:rsid w:val="00F51F9C"/>
    <w:rsid w:val="00F5670D"/>
    <w:rsid w:val="00F5682F"/>
    <w:rsid w:val="00F56EC4"/>
    <w:rsid w:val="00F630E6"/>
    <w:rsid w:val="00F66469"/>
    <w:rsid w:val="00F67E98"/>
    <w:rsid w:val="00F71AA1"/>
    <w:rsid w:val="00F71C73"/>
    <w:rsid w:val="00F71FF7"/>
    <w:rsid w:val="00F73667"/>
    <w:rsid w:val="00F84912"/>
    <w:rsid w:val="00F8563F"/>
    <w:rsid w:val="00F85C8D"/>
    <w:rsid w:val="00F85D9B"/>
    <w:rsid w:val="00F91540"/>
    <w:rsid w:val="00F915DD"/>
    <w:rsid w:val="00F9288D"/>
    <w:rsid w:val="00F93BAF"/>
    <w:rsid w:val="00F959EF"/>
    <w:rsid w:val="00F97655"/>
    <w:rsid w:val="00FA2514"/>
    <w:rsid w:val="00FA6111"/>
    <w:rsid w:val="00FC1F13"/>
    <w:rsid w:val="00FC4CF9"/>
    <w:rsid w:val="00FC4EC4"/>
    <w:rsid w:val="00FC50AF"/>
    <w:rsid w:val="00FD728D"/>
    <w:rsid w:val="00FE2DF1"/>
    <w:rsid w:val="00FE59E5"/>
    <w:rsid w:val="00FE6C6D"/>
    <w:rsid w:val="00FE7034"/>
    <w:rsid w:val="00FF46D6"/>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0AD5"/>
  <w15:chartTrackingRefBased/>
  <w15:docId w15:val="{D090DBB4-EC6C-42DD-AD94-9AFBCA9E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449"/>
    <w:pPr>
      <w:spacing w:after="0" w:line="240" w:lineRule="auto"/>
    </w:pPr>
  </w:style>
  <w:style w:type="paragraph" w:styleId="BodyText">
    <w:name w:val="Body Text"/>
    <w:basedOn w:val="Normal"/>
    <w:link w:val="BodyTextChar"/>
    <w:rsid w:val="00273821"/>
    <w:pPr>
      <w:spacing w:after="0" w:line="240" w:lineRule="auto"/>
      <w:jc w:val="center"/>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273821"/>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A4AC5"/>
    <w:pPr>
      <w:ind w:left="720"/>
      <w:contextualSpacing/>
    </w:pPr>
  </w:style>
  <w:style w:type="paragraph" w:customStyle="1" w:styleId="Default">
    <w:name w:val="Default"/>
    <w:rsid w:val="007333B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6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230"/>
  </w:style>
  <w:style w:type="paragraph" w:styleId="Footer">
    <w:name w:val="footer"/>
    <w:basedOn w:val="Normal"/>
    <w:link w:val="FooterChar"/>
    <w:uiPriority w:val="99"/>
    <w:unhideWhenUsed/>
    <w:rsid w:val="004C6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230"/>
  </w:style>
  <w:style w:type="paragraph" w:styleId="Title">
    <w:name w:val="Title"/>
    <w:basedOn w:val="Normal"/>
    <w:link w:val="TitleChar"/>
    <w:uiPriority w:val="10"/>
    <w:qFormat/>
    <w:rsid w:val="00A00A2B"/>
    <w:pPr>
      <w:widowControl w:val="0"/>
      <w:autoSpaceDE w:val="0"/>
      <w:autoSpaceDN w:val="0"/>
      <w:spacing w:before="67" w:after="0" w:line="240" w:lineRule="auto"/>
      <w:ind w:left="107" w:right="129" w:firstLine="2"/>
      <w:jc w:val="center"/>
    </w:pPr>
    <w:rPr>
      <w:rFonts w:ascii="Times New Roman" w:eastAsia="Times New Roman" w:hAnsi="Times New Roman" w:cs="Times New Roman"/>
      <w:b/>
      <w:bCs/>
      <w:sz w:val="24"/>
      <w:szCs w:val="24"/>
      <w:u w:val="single" w:color="000000"/>
    </w:rPr>
  </w:style>
  <w:style w:type="character" w:customStyle="1" w:styleId="TitleChar">
    <w:name w:val="Title Char"/>
    <w:basedOn w:val="DefaultParagraphFont"/>
    <w:link w:val="Title"/>
    <w:uiPriority w:val="10"/>
    <w:rsid w:val="00A00A2B"/>
    <w:rPr>
      <w:rFonts w:ascii="Times New Roman" w:eastAsia="Times New Roman" w:hAnsi="Times New Roman" w:cs="Times New Roman"/>
      <w:b/>
      <w:bCs/>
      <w:sz w:val="24"/>
      <w:szCs w:val="24"/>
      <w:u w:val="single" w:color="000000"/>
    </w:rPr>
  </w:style>
  <w:style w:type="paragraph" w:customStyle="1" w:styleId="BS">
    <w:name w:val="BS"/>
    <w:basedOn w:val="Normal"/>
    <w:link w:val="BSChar"/>
    <w:autoRedefine/>
    <w:qFormat/>
    <w:rsid w:val="00F915DD"/>
    <w:pPr>
      <w:spacing w:after="240" w:line="240" w:lineRule="auto"/>
    </w:pPr>
    <w:rPr>
      <w:rFonts w:ascii="Times New Roman" w:hAnsi="Times New Roman" w:cs="Arial Unicode MS"/>
      <w:color w:val="000000"/>
      <w:sz w:val="24"/>
      <w:szCs w:val="24"/>
    </w:rPr>
  </w:style>
  <w:style w:type="character" w:customStyle="1" w:styleId="BSChar">
    <w:name w:val="BS Char"/>
    <w:basedOn w:val="DefaultParagraphFont"/>
    <w:link w:val="BS"/>
    <w:rsid w:val="00F915DD"/>
    <w:rPr>
      <w:rFonts w:ascii="Times New Roman" w:hAnsi="Times New Roman" w:cs="Arial Unicode MS"/>
      <w:color w:val="000000"/>
      <w:sz w:val="24"/>
      <w:szCs w:val="24"/>
    </w:rPr>
  </w:style>
  <w:style w:type="paragraph" w:customStyle="1" w:styleId="TitleCenterAllCaps">
    <w:name w:val="*Title Center All Caps"/>
    <w:aliases w:val="TCA"/>
    <w:basedOn w:val="Normal"/>
    <w:link w:val="TitleCenterAllCapsChar"/>
    <w:qFormat/>
    <w:rsid w:val="00F915DD"/>
    <w:pPr>
      <w:spacing w:after="240" w:line="240" w:lineRule="auto"/>
      <w:jc w:val="center"/>
      <w:outlineLvl w:val="0"/>
    </w:pPr>
    <w:rPr>
      <w:rFonts w:ascii="Times New Roman" w:eastAsia="Times New Roman" w:hAnsi="Times New Roman" w:cs="Times New Roman"/>
      <w:bCs/>
      <w:caps/>
      <w:sz w:val="24"/>
      <w:szCs w:val="24"/>
    </w:rPr>
  </w:style>
  <w:style w:type="character" w:customStyle="1" w:styleId="TitleCenterAllCapsChar">
    <w:name w:val="*Title Center All Caps Char"/>
    <w:aliases w:val="TCA Char"/>
    <w:basedOn w:val="DefaultParagraphFont"/>
    <w:link w:val="TitleCenterAllCaps"/>
    <w:rsid w:val="00F915DD"/>
    <w:rPr>
      <w:rFonts w:ascii="Times New Roman" w:eastAsia="Times New Roman" w:hAnsi="Times New Roman" w:cs="Times New Roman"/>
      <w:b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494">
      <w:bodyDiv w:val="1"/>
      <w:marLeft w:val="0"/>
      <w:marRight w:val="0"/>
      <w:marTop w:val="0"/>
      <w:marBottom w:val="0"/>
      <w:divBdr>
        <w:top w:val="none" w:sz="0" w:space="0" w:color="auto"/>
        <w:left w:val="none" w:sz="0" w:space="0" w:color="auto"/>
        <w:bottom w:val="none" w:sz="0" w:space="0" w:color="auto"/>
        <w:right w:val="none" w:sz="0" w:space="0" w:color="auto"/>
      </w:divBdr>
    </w:div>
    <w:div w:id="79104292">
      <w:bodyDiv w:val="1"/>
      <w:marLeft w:val="0"/>
      <w:marRight w:val="0"/>
      <w:marTop w:val="0"/>
      <w:marBottom w:val="0"/>
      <w:divBdr>
        <w:top w:val="none" w:sz="0" w:space="0" w:color="auto"/>
        <w:left w:val="none" w:sz="0" w:space="0" w:color="auto"/>
        <w:bottom w:val="none" w:sz="0" w:space="0" w:color="auto"/>
        <w:right w:val="none" w:sz="0" w:space="0" w:color="auto"/>
      </w:divBdr>
    </w:div>
    <w:div w:id="111174772">
      <w:bodyDiv w:val="1"/>
      <w:marLeft w:val="0"/>
      <w:marRight w:val="0"/>
      <w:marTop w:val="0"/>
      <w:marBottom w:val="0"/>
      <w:divBdr>
        <w:top w:val="none" w:sz="0" w:space="0" w:color="auto"/>
        <w:left w:val="none" w:sz="0" w:space="0" w:color="auto"/>
        <w:bottom w:val="none" w:sz="0" w:space="0" w:color="auto"/>
        <w:right w:val="none" w:sz="0" w:space="0" w:color="auto"/>
      </w:divBdr>
    </w:div>
    <w:div w:id="182520321">
      <w:bodyDiv w:val="1"/>
      <w:marLeft w:val="0"/>
      <w:marRight w:val="0"/>
      <w:marTop w:val="0"/>
      <w:marBottom w:val="0"/>
      <w:divBdr>
        <w:top w:val="none" w:sz="0" w:space="0" w:color="auto"/>
        <w:left w:val="none" w:sz="0" w:space="0" w:color="auto"/>
        <w:bottom w:val="none" w:sz="0" w:space="0" w:color="auto"/>
        <w:right w:val="none" w:sz="0" w:space="0" w:color="auto"/>
      </w:divBdr>
    </w:div>
    <w:div w:id="248584185">
      <w:bodyDiv w:val="1"/>
      <w:marLeft w:val="0"/>
      <w:marRight w:val="0"/>
      <w:marTop w:val="0"/>
      <w:marBottom w:val="0"/>
      <w:divBdr>
        <w:top w:val="none" w:sz="0" w:space="0" w:color="auto"/>
        <w:left w:val="none" w:sz="0" w:space="0" w:color="auto"/>
        <w:bottom w:val="none" w:sz="0" w:space="0" w:color="auto"/>
        <w:right w:val="none" w:sz="0" w:space="0" w:color="auto"/>
      </w:divBdr>
    </w:div>
    <w:div w:id="274754357">
      <w:bodyDiv w:val="1"/>
      <w:marLeft w:val="0"/>
      <w:marRight w:val="0"/>
      <w:marTop w:val="0"/>
      <w:marBottom w:val="0"/>
      <w:divBdr>
        <w:top w:val="none" w:sz="0" w:space="0" w:color="auto"/>
        <w:left w:val="none" w:sz="0" w:space="0" w:color="auto"/>
        <w:bottom w:val="none" w:sz="0" w:space="0" w:color="auto"/>
        <w:right w:val="none" w:sz="0" w:space="0" w:color="auto"/>
      </w:divBdr>
    </w:div>
    <w:div w:id="323700499">
      <w:bodyDiv w:val="1"/>
      <w:marLeft w:val="0"/>
      <w:marRight w:val="0"/>
      <w:marTop w:val="0"/>
      <w:marBottom w:val="0"/>
      <w:divBdr>
        <w:top w:val="none" w:sz="0" w:space="0" w:color="auto"/>
        <w:left w:val="none" w:sz="0" w:space="0" w:color="auto"/>
        <w:bottom w:val="none" w:sz="0" w:space="0" w:color="auto"/>
        <w:right w:val="none" w:sz="0" w:space="0" w:color="auto"/>
      </w:divBdr>
    </w:div>
    <w:div w:id="345912676">
      <w:bodyDiv w:val="1"/>
      <w:marLeft w:val="0"/>
      <w:marRight w:val="0"/>
      <w:marTop w:val="0"/>
      <w:marBottom w:val="0"/>
      <w:divBdr>
        <w:top w:val="none" w:sz="0" w:space="0" w:color="auto"/>
        <w:left w:val="none" w:sz="0" w:space="0" w:color="auto"/>
        <w:bottom w:val="none" w:sz="0" w:space="0" w:color="auto"/>
        <w:right w:val="none" w:sz="0" w:space="0" w:color="auto"/>
      </w:divBdr>
    </w:div>
    <w:div w:id="360279669">
      <w:bodyDiv w:val="1"/>
      <w:marLeft w:val="0"/>
      <w:marRight w:val="0"/>
      <w:marTop w:val="0"/>
      <w:marBottom w:val="0"/>
      <w:divBdr>
        <w:top w:val="none" w:sz="0" w:space="0" w:color="auto"/>
        <w:left w:val="none" w:sz="0" w:space="0" w:color="auto"/>
        <w:bottom w:val="none" w:sz="0" w:space="0" w:color="auto"/>
        <w:right w:val="none" w:sz="0" w:space="0" w:color="auto"/>
      </w:divBdr>
    </w:div>
    <w:div w:id="391272290">
      <w:bodyDiv w:val="1"/>
      <w:marLeft w:val="0"/>
      <w:marRight w:val="0"/>
      <w:marTop w:val="0"/>
      <w:marBottom w:val="0"/>
      <w:divBdr>
        <w:top w:val="none" w:sz="0" w:space="0" w:color="auto"/>
        <w:left w:val="none" w:sz="0" w:space="0" w:color="auto"/>
        <w:bottom w:val="none" w:sz="0" w:space="0" w:color="auto"/>
        <w:right w:val="none" w:sz="0" w:space="0" w:color="auto"/>
      </w:divBdr>
    </w:div>
    <w:div w:id="403375337">
      <w:bodyDiv w:val="1"/>
      <w:marLeft w:val="0"/>
      <w:marRight w:val="0"/>
      <w:marTop w:val="0"/>
      <w:marBottom w:val="0"/>
      <w:divBdr>
        <w:top w:val="none" w:sz="0" w:space="0" w:color="auto"/>
        <w:left w:val="none" w:sz="0" w:space="0" w:color="auto"/>
        <w:bottom w:val="none" w:sz="0" w:space="0" w:color="auto"/>
        <w:right w:val="none" w:sz="0" w:space="0" w:color="auto"/>
      </w:divBdr>
    </w:div>
    <w:div w:id="646130124">
      <w:bodyDiv w:val="1"/>
      <w:marLeft w:val="0"/>
      <w:marRight w:val="0"/>
      <w:marTop w:val="0"/>
      <w:marBottom w:val="0"/>
      <w:divBdr>
        <w:top w:val="none" w:sz="0" w:space="0" w:color="auto"/>
        <w:left w:val="none" w:sz="0" w:space="0" w:color="auto"/>
        <w:bottom w:val="none" w:sz="0" w:space="0" w:color="auto"/>
        <w:right w:val="none" w:sz="0" w:space="0" w:color="auto"/>
      </w:divBdr>
    </w:div>
    <w:div w:id="719550287">
      <w:bodyDiv w:val="1"/>
      <w:marLeft w:val="0"/>
      <w:marRight w:val="0"/>
      <w:marTop w:val="0"/>
      <w:marBottom w:val="0"/>
      <w:divBdr>
        <w:top w:val="none" w:sz="0" w:space="0" w:color="auto"/>
        <w:left w:val="none" w:sz="0" w:space="0" w:color="auto"/>
        <w:bottom w:val="none" w:sz="0" w:space="0" w:color="auto"/>
        <w:right w:val="none" w:sz="0" w:space="0" w:color="auto"/>
      </w:divBdr>
    </w:div>
    <w:div w:id="795609808">
      <w:bodyDiv w:val="1"/>
      <w:marLeft w:val="0"/>
      <w:marRight w:val="0"/>
      <w:marTop w:val="0"/>
      <w:marBottom w:val="0"/>
      <w:divBdr>
        <w:top w:val="none" w:sz="0" w:space="0" w:color="auto"/>
        <w:left w:val="none" w:sz="0" w:space="0" w:color="auto"/>
        <w:bottom w:val="none" w:sz="0" w:space="0" w:color="auto"/>
        <w:right w:val="none" w:sz="0" w:space="0" w:color="auto"/>
      </w:divBdr>
    </w:div>
    <w:div w:id="873033268">
      <w:bodyDiv w:val="1"/>
      <w:marLeft w:val="0"/>
      <w:marRight w:val="0"/>
      <w:marTop w:val="0"/>
      <w:marBottom w:val="0"/>
      <w:divBdr>
        <w:top w:val="none" w:sz="0" w:space="0" w:color="auto"/>
        <w:left w:val="none" w:sz="0" w:space="0" w:color="auto"/>
        <w:bottom w:val="none" w:sz="0" w:space="0" w:color="auto"/>
        <w:right w:val="none" w:sz="0" w:space="0" w:color="auto"/>
      </w:divBdr>
    </w:div>
    <w:div w:id="899053349">
      <w:bodyDiv w:val="1"/>
      <w:marLeft w:val="0"/>
      <w:marRight w:val="0"/>
      <w:marTop w:val="0"/>
      <w:marBottom w:val="0"/>
      <w:divBdr>
        <w:top w:val="none" w:sz="0" w:space="0" w:color="auto"/>
        <w:left w:val="none" w:sz="0" w:space="0" w:color="auto"/>
        <w:bottom w:val="none" w:sz="0" w:space="0" w:color="auto"/>
        <w:right w:val="none" w:sz="0" w:space="0" w:color="auto"/>
      </w:divBdr>
    </w:div>
    <w:div w:id="965964855">
      <w:bodyDiv w:val="1"/>
      <w:marLeft w:val="0"/>
      <w:marRight w:val="0"/>
      <w:marTop w:val="0"/>
      <w:marBottom w:val="0"/>
      <w:divBdr>
        <w:top w:val="none" w:sz="0" w:space="0" w:color="auto"/>
        <w:left w:val="none" w:sz="0" w:space="0" w:color="auto"/>
        <w:bottom w:val="none" w:sz="0" w:space="0" w:color="auto"/>
        <w:right w:val="none" w:sz="0" w:space="0" w:color="auto"/>
      </w:divBdr>
    </w:div>
    <w:div w:id="1153570363">
      <w:bodyDiv w:val="1"/>
      <w:marLeft w:val="0"/>
      <w:marRight w:val="0"/>
      <w:marTop w:val="0"/>
      <w:marBottom w:val="0"/>
      <w:divBdr>
        <w:top w:val="none" w:sz="0" w:space="0" w:color="auto"/>
        <w:left w:val="none" w:sz="0" w:space="0" w:color="auto"/>
        <w:bottom w:val="none" w:sz="0" w:space="0" w:color="auto"/>
        <w:right w:val="none" w:sz="0" w:space="0" w:color="auto"/>
      </w:divBdr>
    </w:div>
    <w:div w:id="1239510582">
      <w:bodyDiv w:val="1"/>
      <w:marLeft w:val="0"/>
      <w:marRight w:val="0"/>
      <w:marTop w:val="0"/>
      <w:marBottom w:val="0"/>
      <w:divBdr>
        <w:top w:val="none" w:sz="0" w:space="0" w:color="auto"/>
        <w:left w:val="none" w:sz="0" w:space="0" w:color="auto"/>
        <w:bottom w:val="none" w:sz="0" w:space="0" w:color="auto"/>
        <w:right w:val="none" w:sz="0" w:space="0" w:color="auto"/>
      </w:divBdr>
    </w:div>
    <w:div w:id="1596284593">
      <w:bodyDiv w:val="1"/>
      <w:marLeft w:val="0"/>
      <w:marRight w:val="0"/>
      <w:marTop w:val="0"/>
      <w:marBottom w:val="0"/>
      <w:divBdr>
        <w:top w:val="none" w:sz="0" w:space="0" w:color="auto"/>
        <w:left w:val="none" w:sz="0" w:space="0" w:color="auto"/>
        <w:bottom w:val="none" w:sz="0" w:space="0" w:color="auto"/>
        <w:right w:val="none" w:sz="0" w:space="0" w:color="auto"/>
      </w:divBdr>
    </w:div>
    <w:div w:id="1654213732">
      <w:bodyDiv w:val="1"/>
      <w:marLeft w:val="0"/>
      <w:marRight w:val="0"/>
      <w:marTop w:val="0"/>
      <w:marBottom w:val="0"/>
      <w:divBdr>
        <w:top w:val="none" w:sz="0" w:space="0" w:color="auto"/>
        <w:left w:val="none" w:sz="0" w:space="0" w:color="auto"/>
        <w:bottom w:val="none" w:sz="0" w:space="0" w:color="auto"/>
        <w:right w:val="none" w:sz="0" w:space="0" w:color="auto"/>
      </w:divBdr>
    </w:div>
    <w:div w:id="1781728855">
      <w:bodyDiv w:val="1"/>
      <w:marLeft w:val="0"/>
      <w:marRight w:val="0"/>
      <w:marTop w:val="0"/>
      <w:marBottom w:val="0"/>
      <w:divBdr>
        <w:top w:val="none" w:sz="0" w:space="0" w:color="auto"/>
        <w:left w:val="none" w:sz="0" w:space="0" w:color="auto"/>
        <w:bottom w:val="none" w:sz="0" w:space="0" w:color="auto"/>
        <w:right w:val="none" w:sz="0" w:space="0" w:color="auto"/>
      </w:divBdr>
    </w:div>
    <w:div w:id="21237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Garner</dc:creator>
  <cp:keywords/>
  <dc:description/>
  <cp:lastModifiedBy>Kylie Garner</cp:lastModifiedBy>
  <cp:revision>2</cp:revision>
  <cp:lastPrinted>2023-02-23T13:41:00Z</cp:lastPrinted>
  <dcterms:created xsi:type="dcterms:W3CDTF">2023-03-06T19:21:00Z</dcterms:created>
  <dcterms:modified xsi:type="dcterms:W3CDTF">2023-03-06T19:21:00Z</dcterms:modified>
</cp:coreProperties>
</file>